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02" w:rsidRP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ОТЧЕТ</w:t>
      </w:r>
    </w:p>
    <w:p w:rsidR="00F54123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1D02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7FB8" w:rsidRPr="00D72C58" w:rsidRDefault="00F54123" w:rsidP="00A214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проекту </w:t>
      </w:r>
      <w:r w:rsidR="00A214CA" w:rsidRPr="00A214CA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постановления </w:t>
      </w:r>
      <w:proofErr w:type="gramStart"/>
      <w:r w:rsidR="00A214CA" w:rsidRPr="00A214CA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="00A214CA" w:rsidRPr="00A214CA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«Об утверждении Дизайн-кода городского округа ЗАТО Северск Томской области»</w:t>
      </w:r>
    </w:p>
    <w:p w:rsidR="00B91D02" w:rsidRDefault="00B91D02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A5C71" w:rsidRDefault="006A5C71" w:rsidP="00B91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                                                                                       </w:t>
      </w:r>
      <w:r w:rsidR="006A5C71">
        <w:rPr>
          <w:rFonts w:ascii="Times New Roman" w:hAnsi="Times New Roman" w:cs="Times New Roman"/>
          <w:sz w:val="24"/>
          <w:szCs w:val="24"/>
        </w:rPr>
        <w:t xml:space="preserve"> </w:t>
      </w:r>
      <w:r w:rsidR="00D72C5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70FDD">
        <w:rPr>
          <w:rFonts w:ascii="Times New Roman" w:hAnsi="Times New Roman" w:cs="Times New Roman"/>
          <w:sz w:val="24"/>
          <w:szCs w:val="24"/>
        </w:rPr>
        <w:t>0</w:t>
      </w:r>
      <w:r w:rsidR="002A3BBC">
        <w:rPr>
          <w:rFonts w:ascii="Times New Roman" w:hAnsi="Times New Roman" w:cs="Times New Roman"/>
          <w:sz w:val="24"/>
          <w:szCs w:val="24"/>
        </w:rPr>
        <w:t>8</w:t>
      </w:r>
      <w:r w:rsidR="00A214CA">
        <w:rPr>
          <w:rFonts w:ascii="Times New Roman" w:hAnsi="Times New Roman" w:cs="Times New Roman"/>
          <w:sz w:val="24"/>
          <w:szCs w:val="24"/>
        </w:rPr>
        <w:t>.09</w:t>
      </w:r>
      <w:r w:rsidR="00F54123">
        <w:rPr>
          <w:rFonts w:ascii="Times New Roman" w:hAnsi="Times New Roman" w:cs="Times New Roman"/>
          <w:sz w:val="24"/>
          <w:szCs w:val="24"/>
        </w:rPr>
        <w:t>.202</w:t>
      </w:r>
      <w:r w:rsidR="00C70FDD">
        <w:rPr>
          <w:rFonts w:ascii="Times New Roman" w:hAnsi="Times New Roman" w:cs="Times New Roman"/>
          <w:sz w:val="24"/>
          <w:szCs w:val="24"/>
        </w:rPr>
        <w:t>3</w:t>
      </w:r>
    </w:p>
    <w:p w:rsidR="00B91D02" w:rsidRDefault="00B91D02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Томская область</w:t>
      </w:r>
    </w:p>
    <w:p w:rsidR="006A5C71" w:rsidRDefault="006A5C71" w:rsidP="00B91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0DE2" w:rsidRDefault="006A5C71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отчет составлен Комитетом архитектуры и градостроительства Администрации ЗАТО Северск во исполнение пункта 20 Порядка </w:t>
      </w:r>
      <w:r w:rsidR="005A0DE2" w:rsidRPr="001331F8">
        <w:rPr>
          <w:rFonts w:ascii="Times New Roman" w:hAnsi="Times New Roman" w:cs="Times New Roman"/>
          <w:sz w:val="24"/>
          <w:szCs w:val="24"/>
        </w:rPr>
        <w:t xml:space="preserve">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 w:rsidRPr="001331F8">
        <w:rPr>
          <w:rFonts w:ascii="Times New Roman" w:hAnsi="Times New Roman" w:cs="Times New Roman"/>
          <w:sz w:val="24"/>
          <w:szCs w:val="24"/>
        </w:rPr>
        <w:t>для субъектов предпринимательской и инвестиционной деятельности</w:t>
      </w:r>
      <w:r w:rsidR="005A0DE2">
        <w:rPr>
          <w:rFonts w:ascii="Times New Roman" w:hAnsi="Times New Roman" w:cs="Times New Roman"/>
          <w:sz w:val="24"/>
          <w:szCs w:val="24"/>
        </w:rPr>
        <w:t>, утвержденного п</w:t>
      </w:r>
      <w:r w:rsidR="001331F8" w:rsidRPr="001331F8">
        <w:rPr>
          <w:rFonts w:ascii="Times New Roman" w:hAnsi="Times New Roman" w:cs="Times New Roman"/>
          <w:sz w:val="24"/>
          <w:szCs w:val="24"/>
        </w:rPr>
        <w:t>остановление</w:t>
      </w:r>
      <w:r w:rsidR="005A0DE2">
        <w:rPr>
          <w:rFonts w:ascii="Times New Roman" w:hAnsi="Times New Roman" w:cs="Times New Roman"/>
          <w:sz w:val="24"/>
          <w:szCs w:val="24"/>
        </w:rPr>
        <w:t>м</w:t>
      </w:r>
      <w:r w:rsidR="001331F8" w:rsidRPr="001331F8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30.03.2017 </w:t>
      </w:r>
      <w:r w:rsidR="005A0DE2">
        <w:rPr>
          <w:rFonts w:ascii="Times New Roman" w:hAnsi="Times New Roman" w:cs="Times New Roman"/>
          <w:sz w:val="24"/>
          <w:szCs w:val="24"/>
        </w:rPr>
        <w:t>№ 484 «</w:t>
      </w:r>
      <w:r w:rsidR="001331F8" w:rsidRPr="001331F8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 проектов муниципальных нормативных правовых актов ЗАТО Северск и экспертизы муниципальных норматив</w:t>
      </w:r>
      <w:r w:rsidR="005A0DE2">
        <w:rPr>
          <w:rFonts w:ascii="Times New Roman" w:hAnsi="Times New Roman" w:cs="Times New Roman"/>
          <w:sz w:val="24"/>
          <w:szCs w:val="24"/>
        </w:rPr>
        <w:t xml:space="preserve">ных правовых актов </w:t>
      </w:r>
      <w:r w:rsidR="004933AE">
        <w:rPr>
          <w:rFonts w:ascii="Times New Roman" w:hAnsi="Times New Roman" w:cs="Times New Roman"/>
          <w:sz w:val="24"/>
          <w:szCs w:val="24"/>
        </w:rPr>
        <w:br/>
      </w:r>
      <w:r w:rsidR="005A0DE2">
        <w:rPr>
          <w:rFonts w:ascii="Times New Roman" w:hAnsi="Times New Roman" w:cs="Times New Roman"/>
          <w:sz w:val="24"/>
          <w:szCs w:val="24"/>
        </w:rPr>
        <w:t>ЗАТО Северск».</w:t>
      </w:r>
    </w:p>
    <w:p w:rsidR="005A0DE2" w:rsidRDefault="005A0DE2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</w:t>
      </w:r>
      <w:r w:rsidR="004933AE">
        <w:rPr>
          <w:rFonts w:ascii="Times New Roman" w:hAnsi="Times New Roman" w:cs="Times New Roman"/>
          <w:sz w:val="24"/>
          <w:szCs w:val="24"/>
        </w:rPr>
        <w:t xml:space="preserve">ния публичных консультаций: с </w:t>
      </w:r>
      <w:r w:rsidR="00A214CA">
        <w:rPr>
          <w:rFonts w:ascii="Times New Roman" w:hAnsi="Times New Roman" w:cs="Times New Roman"/>
          <w:sz w:val="24"/>
          <w:szCs w:val="24"/>
        </w:rPr>
        <w:t>11.08</w:t>
      </w:r>
      <w:r w:rsidR="00C70FDD">
        <w:rPr>
          <w:rFonts w:ascii="Times New Roman" w:hAnsi="Times New Roman" w:cs="Times New Roman"/>
          <w:sz w:val="24"/>
          <w:szCs w:val="24"/>
        </w:rPr>
        <w:t>.2023</w:t>
      </w:r>
      <w:r w:rsidR="004933AE">
        <w:rPr>
          <w:rFonts w:ascii="Times New Roman" w:hAnsi="Times New Roman" w:cs="Times New Roman"/>
          <w:sz w:val="24"/>
          <w:szCs w:val="24"/>
        </w:rPr>
        <w:t xml:space="preserve"> по </w:t>
      </w:r>
      <w:r w:rsidR="00A214CA">
        <w:rPr>
          <w:rFonts w:ascii="Times New Roman" w:hAnsi="Times New Roman" w:cs="Times New Roman"/>
          <w:sz w:val="24"/>
          <w:szCs w:val="24"/>
        </w:rPr>
        <w:t>25</w:t>
      </w:r>
      <w:r w:rsidR="00C70FDD">
        <w:rPr>
          <w:rFonts w:ascii="Times New Roman" w:hAnsi="Times New Roman" w:cs="Times New Roman"/>
          <w:sz w:val="24"/>
          <w:szCs w:val="24"/>
        </w:rPr>
        <w:t>.08.2023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</w:t>
      </w:r>
      <w:r w:rsidR="00D67B15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993FF2">
        <w:rPr>
          <w:rFonts w:ascii="Times New Roman" w:hAnsi="Times New Roman"/>
          <w:sz w:val="24"/>
          <w:szCs w:val="24"/>
        </w:rPr>
        <w:t>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70FDD">
        <w:rPr>
          <w:rFonts w:ascii="Times New Roman" w:hAnsi="Times New Roman"/>
          <w:sz w:val="24"/>
          <w:szCs w:val="24"/>
        </w:rPr>
        <w:t>И.Н.Браниште</w:t>
      </w:r>
      <w:proofErr w:type="spellEnd"/>
      <w:r w:rsidR="00D67B15">
        <w:rPr>
          <w:rFonts w:ascii="Times New Roman" w:hAnsi="Times New Roman"/>
          <w:sz w:val="24"/>
          <w:szCs w:val="24"/>
        </w:rPr>
        <w:t>;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Фонд «</w:t>
      </w:r>
      <w:proofErr w:type="spellStart"/>
      <w:r>
        <w:rPr>
          <w:rFonts w:ascii="Times New Roman" w:hAnsi="Times New Roman"/>
          <w:sz w:val="24"/>
          <w:szCs w:val="24"/>
        </w:rPr>
        <w:t>Микрокредитная</w:t>
      </w:r>
      <w:proofErr w:type="spellEnd"/>
      <w:r>
        <w:rPr>
          <w:rFonts w:ascii="Times New Roman" w:hAnsi="Times New Roman"/>
          <w:sz w:val="24"/>
          <w:szCs w:val="24"/>
        </w:rPr>
        <w:t xml:space="preserve"> компания фонд развития малого и среднего </w:t>
      </w:r>
      <w:proofErr w:type="gramStart"/>
      <w:r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Северск»;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Ассоциация «Некоммерческое партнерство «</w:t>
      </w:r>
      <w:proofErr w:type="spellStart"/>
      <w:r>
        <w:rPr>
          <w:rFonts w:ascii="Times New Roman" w:hAnsi="Times New Roman"/>
          <w:sz w:val="24"/>
          <w:szCs w:val="24"/>
        </w:rPr>
        <w:t>Агенство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развития предпринимательства – Северск»;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ООО «</w:t>
      </w:r>
      <w:proofErr w:type="spellStart"/>
      <w:r>
        <w:rPr>
          <w:rFonts w:ascii="Times New Roman" w:hAnsi="Times New Roman"/>
          <w:sz w:val="24"/>
          <w:szCs w:val="24"/>
        </w:rPr>
        <w:t>Агенство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поддержки бизнеса»;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ООО «</w:t>
      </w:r>
      <w:proofErr w:type="spellStart"/>
      <w:r>
        <w:rPr>
          <w:rFonts w:ascii="Times New Roman" w:hAnsi="Times New Roman"/>
          <w:sz w:val="24"/>
          <w:szCs w:val="24"/>
        </w:rPr>
        <w:t>Преветива</w:t>
      </w:r>
      <w:proofErr w:type="spellEnd"/>
      <w:r>
        <w:rPr>
          <w:rFonts w:ascii="Times New Roman" w:hAnsi="Times New Roman"/>
          <w:sz w:val="24"/>
          <w:szCs w:val="24"/>
        </w:rPr>
        <w:t>»;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ООО «Каверин и компания».</w:t>
      </w:r>
    </w:p>
    <w:p w:rsidR="00D67B15" w:rsidRPr="00993FF2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A04E0" w:rsidRDefault="00CA04E0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поступивших предложений (замечаний): </w:t>
      </w:r>
      <w:r w:rsidR="00A214CA">
        <w:rPr>
          <w:rFonts w:ascii="Times New Roman" w:hAnsi="Times New Roman"/>
          <w:sz w:val="24"/>
          <w:szCs w:val="24"/>
          <w:lang w:eastAsia="ru-RU"/>
        </w:rPr>
        <w:t>одно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Предложения (замечания) поступили от </w:t>
      </w:r>
      <w:r w:rsidRPr="00993FF2">
        <w:rPr>
          <w:rFonts w:ascii="Times New Roman" w:hAnsi="Times New Roman"/>
          <w:sz w:val="24"/>
          <w:szCs w:val="24"/>
        </w:rPr>
        <w:t>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993FF2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</w:t>
      </w:r>
      <w:r>
        <w:rPr>
          <w:rFonts w:ascii="Times New Roman" w:hAnsi="Times New Roman"/>
          <w:sz w:val="24"/>
          <w:szCs w:val="24"/>
        </w:rPr>
        <w:t xml:space="preserve"> от 24.08.2023 № БИ-406.</w:t>
      </w:r>
    </w:p>
    <w:p w:rsidR="00D67B15" w:rsidRDefault="00D67B15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 (замечания) и результаты </w:t>
      </w:r>
      <w:r w:rsidR="00144EE4">
        <w:rPr>
          <w:rFonts w:ascii="Times New Roman" w:hAnsi="Times New Roman"/>
          <w:sz w:val="24"/>
          <w:szCs w:val="24"/>
        </w:rPr>
        <w:t>их рассмотрения отражены в таблице.</w:t>
      </w:r>
    </w:p>
    <w:p w:rsidR="00144EE4" w:rsidRDefault="00144EE4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3945"/>
        <w:gridCol w:w="1275"/>
        <w:gridCol w:w="3680"/>
      </w:tblGrid>
      <w:tr w:rsidR="00144EE4" w:rsidTr="002A3BBC">
        <w:tc>
          <w:tcPr>
            <w:tcW w:w="445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3945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Текст поступившего предложения (замечания)</w:t>
            </w:r>
          </w:p>
        </w:tc>
        <w:tc>
          <w:tcPr>
            <w:tcW w:w="1275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 (учтено/ не учтено)</w:t>
            </w:r>
          </w:p>
        </w:tc>
        <w:tc>
          <w:tcPr>
            <w:tcW w:w="3680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Причина отклонения предложения (замечания)</w:t>
            </w:r>
          </w:p>
        </w:tc>
      </w:tr>
      <w:tr w:rsidR="00DD7F17" w:rsidTr="002A3BBC">
        <w:tc>
          <w:tcPr>
            <w:tcW w:w="445" w:type="dxa"/>
          </w:tcPr>
          <w:p w:rsidR="00DD7F17" w:rsidRDefault="00DD7F17" w:rsidP="00DD7F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45" w:type="dxa"/>
          </w:tcPr>
          <w:p w:rsidR="00DD7F17" w:rsidRPr="00144EE4" w:rsidRDefault="00DD7F17" w:rsidP="00DD7F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Считаем, что </w:t>
            </w:r>
            <w:proofErr w:type="spellStart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устaновленный</w:t>
            </w:r>
            <w:proofErr w:type="spellEnd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срок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разм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epe</w:t>
            </w:r>
            <w:proofErr w:type="spellEnd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одного года на приведен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е НТО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с дизайн-кодом является недостаточ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ым. В условиях изменения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политической обстановки, внешнеэкономической ситуации и повышения цен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строительные и отделочные матери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лы большинству предпринимателей потребуется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значительные сред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тва для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приведения внешнего вида киосков, павильонов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с дизайн-кодом, что негативно отр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ится на ведении бизнеса.</w:t>
            </w:r>
          </w:p>
          <w:p w:rsidR="00DD7F17" w:rsidRDefault="00DD7F17" w:rsidP="00DD7F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Принимая во внимание необходимость сохранения уровня занятости гр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аждан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поддерж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ния субъек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ов малого и среднего предпринимательства и доступности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товаров, необходимо рассмотреть возможность введения моратория для НТО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применение требований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приведению в соответствие с дизайн-кодом до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окончания срока действующих договоров на 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мещение НТО на зем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ях и земельных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астках, расположенных на территории городского </w:t>
            </w:r>
            <w:proofErr w:type="gramStart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округа</w:t>
            </w:r>
            <w:proofErr w:type="gramEnd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Томской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области. В слу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ае 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ам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ерения физических и юридических лиц з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ключить договоры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аз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мещение НТО на новый срок, устано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вить обязанность заинтересованны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х лиц по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исполнению требований дизайн-кода для НТО</w:t>
            </w:r>
          </w:p>
        </w:tc>
        <w:tc>
          <w:tcPr>
            <w:tcW w:w="1275" w:type="dxa"/>
          </w:tcPr>
          <w:p w:rsidR="00DD7F17" w:rsidRDefault="00DD7F17" w:rsidP="00DD7F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учтено</w:t>
            </w:r>
          </w:p>
        </w:tc>
        <w:tc>
          <w:tcPr>
            <w:tcW w:w="3680" w:type="dxa"/>
          </w:tcPr>
          <w:p w:rsidR="00DD7F17" w:rsidRDefault="00DD7F17" w:rsidP="00DD7F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доработанном проекте данное замечание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устранено</w:t>
            </w:r>
          </w:p>
        </w:tc>
      </w:tr>
      <w:tr w:rsidR="00144EE4" w:rsidTr="002A3BBC">
        <w:tc>
          <w:tcPr>
            <w:tcW w:w="445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945" w:type="dxa"/>
          </w:tcPr>
          <w:p w:rsidR="00144EE4" w:rsidRDefault="00144EE4" w:rsidP="00144EE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стр. 13 - 14 приложения к </w:t>
            </w:r>
            <w:proofErr w:type="spellStart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Проек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y</w:t>
            </w:r>
            <w:proofErr w:type="spellEnd"/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постановления местоположение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вывесок на фасаде НТО не соответствует допустимым типам вывесок.</w:t>
            </w:r>
          </w:p>
        </w:tc>
        <w:tc>
          <w:tcPr>
            <w:tcW w:w="1275" w:type="dxa"/>
          </w:tcPr>
          <w:p w:rsidR="00144EE4" w:rsidRDefault="003B488A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учтено</w:t>
            </w:r>
          </w:p>
        </w:tc>
        <w:tc>
          <w:tcPr>
            <w:tcW w:w="3680" w:type="dxa"/>
          </w:tcPr>
          <w:p w:rsidR="00144EE4" w:rsidRDefault="003B488A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доработанном проекте данное замечание устранено</w:t>
            </w:r>
          </w:p>
        </w:tc>
      </w:tr>
      <w:tr w:rsidR="00144EE4" w:rsidTr="002A3BBC">
        <w:tc>
          <w:tcPr>
            <w:tcW w:w="445" w:type="dxa"/>
          </w:tcPr>
          <w:p w:rsidR="00144EE4" w:rsidRDefault="00144EE4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45" w:type="dxa"/>
          </w:tcPr>
          <w:p w:rsidR="00144EE4" w:rsidRDefault="00144EE4" w:rsidP="00144EE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В целях улу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шен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я архитект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рного облика города предлагаем уст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новить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Проек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е рекомендации по созданию и 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мещению уличной мебели, правил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4EE4">
              <w:rPr>
                <w:rFonts w:ascii="Times New Roman" w:hAnsi="Times New Roman"/>
                <w:sz w:val="24"/>
                <w:szCs w:val="24"/>
                <w:lang w:eastAsia="ru-RU"/>
              </w:rPr>
              <w:t>озеленения, обустройства дорог, колористического решения</w:t>
            </w:r>
          </w:p>
        </w:tc>
        <w:tc>
          <w:tcPr>
            <w:tcW w:w="1275" w:type="dxa"/>
          </w:tcPr>
          <w:p w:rsidR="00144EE4" w:rsidRDefault="003B488A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учтено</w:t>
            </w:r>
          </w:p>
        </w:tc>
        <w:tc>
          <w:tcPr>
            <w:tcW w:w="3680" w:type="dxa"/>
          </w:tcPr>
          <w:p w:rsidR="00144EE4" w:rsidRDefault="003B488A" w:rsidP="00CA04E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488A">
              <w:rPr>
                <w:rFonts w:ascii="Times New Roman" w:hAnsi="Times New Roman"/>
                <w:sz w:val="24"/>
                <w:szCs w:val="24"/>
                <w:lang w:eastAsia="ru-RU"/>
              </w:rPr>
              <w:t>В целях улучшения архитектурного облика города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разработка дополнительных требований к нему, в том числе </w:t>
            </w:r>
            <w:r w:rsidRPr="003B488A">
              <w:rPr>
                <w:rFonts w:ascii="Times New Roman" w:hAnsi="Times New Roman"/>
                <w:sz w:val="24"/>
                <w:szCs w:val="24"/>
                <w:lang w:eastAsia="ru-RU"/>
              </w:rPr>
              <w:t>рекомендации по созданию и размещению уличной мебели, правил озеленения, обустройства дорог, колористического решения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планируется разработать после утверждения требований к размещению вывесок и НТО</w:t>
            </w:r>
          </w:p>
        </w:tc>
      </w:tr>
    </w:tbl>
    <w:p w:rsidR="00144EE4" w:rsidRDefault="00144EE4" w:rsidP="00CA04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4123" w:rsidRDefault="00F54123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707C6F" w:rsidP="005A0D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7C6F" w:rsidRDefault="00A214CA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07C6F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>ь</w:t>
      </w:r>
      <w:r w:rsidR="00707C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6012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Комитета архитектуры </w:t>
      </w:r>
    </w:p>
    <w:p w:rsidR="00707C6F" w:rsidRDefault="00707C6F" w:rsidP="00707C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градостроительства</w:t>
      </w:r>
      <w:r w:rsidR="007E60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="00F54123">
        <w:rPr>
          <w:rFonts w:ascii="Times New Roman" w:hAnsi="Times New Roman" w:cs="Times New Roman"/>
          <w:sz w:val="24"/>
          <w:szCs w:val="24"/>
        </w:rPr>
        <w:t>С.</w:t>
      </w:r>
      <w:r w:rsidR="00A214CA">
        <w:rPr>
          <w:rFonts w:ascii="Times New Roman" w:hAnsi="Times New Roman" w:cs="Times New Roman"/>
          <w:sz w:val="24"/>
          <w:szCs w:val="24"/>
        </w:rPr>
        <w:t>А.Бадарханов</w:t>
      </w:r>
      <w:proofErr w:type="spellEnd"/>
    </w:p>
    <w:sectPr w:rsidR="00707C6F" w:rsidSect="002A3BBC">
      <w:headerReference w:type="default" r:id="rId6"/>
      <w:pgSz w:w="11906" w:h="16838"/>
      <w:pgMar w:top="1134" w:right="850" w:bottom="1134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525" w:rsidRDefault="00306525" w:rsidP="00E031E8">
      <w:pPr>
        <w:spacing w:after="0" w:line="240" w:lineRule="auto"/>
      </w:pPr>
      <w:r>
        <w:separator/>
      </w:r>
    </w:p>
  </w:endnote>
  <w:endnote w:type="continuationSeparator" w:id="0">
    <w:p w:rsidR="00306525" w:rsidRDefault="00306525" w:rsidP="00E03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525" w:rsidRDefault="00306525" w:rsidP="00E031E8">
      <w:pPr>
        <w:spacing w:after="0" w:line="240" w:lineRule="auto"/>
      </w:pPr>
      <w:r>
        <w:separator/>
      </w:r>
    </w:p>
  </w:footnote>
  <w:footnote w:type="continuationSeparator" w:id="0">
    <w:p w:rsidR="00306525" w:rsidRDefault="00306525" w:rsidP="00E03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1E8" w:rsidRPr="00E031E8" w:rsidRDefault="00E031E8" w:rsidP="00E031E8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E031E8">
      <w:rPr>
        <w:rFonts w:ascii="Times New Roman" w:hAnsi="Times New Roman" w:cs="Times New Roman"/>
        <w:sz w:val="24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02"/>
    <w:rsid w:val="001331F8"/>
    <w:rsid w:val="00144EE4"/>
    <w:rsid w:val="00251CE7"/>
    <w:rsid w:val="002A3BBC"/>
    <w:rsid w:val="00306525"/>
    <w:rsid w:val="0037460D"/>
    <w:rsid w:val="003B488A"/>
    <w:rsid w:val="00467FB8"/>
    <w:rsid w:val="004933AE"/>
    <w:rsid w:val="00513EF3"/>
    <w:rsid w:val="005A0DE2"/>
    <w:rsid w:val="005B30AC"/>
    <w:rsid w:val="00613F08"/>
    <w:rsid w:val="006A5C71"/>
    <w:rsid w:val="00707C6F"/>
    <w:rsid w:val="007E6012"/>
    <w:rsid w:val="008A24F1"/>
    <w:rsid w:val="00900EA2"/>
    <w:rsid w:val="0091561D"/>
    <w:rsid w:val="009347A9"/>
    <w:rsid w:val="00A214CA"/>
    <w:rsid w:val="00A721D7"/>
    <w:rsid w:val="00B91D02"/>
    <w:rsid w:val="00C035CF"/>
    <w:rsid w:val="00C27661"/>
    <w:rsid w:val="00C70FDD"/>
    <w:rsid w:val="00C81A79"/>
    <w:rsid w:val="00CA04E0"/>
    <w:rsid w:val="00D67B15"/>
    <w:rsid w:val="00D72C58"/>
    <w:rsid w:val="00DD7F17"/>
    <w:rsid w:val="00E031E8"/>
    <w:rsid w:val="00ED2BB3"/>
    <w:rsid w:val="00F5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9CE578-209E-4BF0-A7B5-8153DB56E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1CE7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144E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03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031E8"/>
  </w:style>
  <w:style w:type="paragraph" w:styleId="a8">
    <w:name w:val="footer"/>
    <w:basedOn w:val="a"/>
    <w:link w:val="a9"/>
    <w:uiPriority w:val="99"/>
    <w:unhideWhenUsed/>
    <w:rsid w:val="00E03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03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kapitonova</dc:creator>
  <cp:lastModifiedBy>Pogenko</cp:lastModifiedBy>
  <cp:revision>9</cp:revision>
  <cp:lastPrinted>2022-08-18T03:05:00Z</cp:lastPrinted>
  <dcterms:created xsi:type="dcterms:W3CDTF">2023-08-08T00:49:00Z</dcterms:created>
  <dcterms:modified xsi:type="dcterms:W3CDTF">2023-09-13T10:49:00Z</dcterms:modified>
</cp:coreProperties>
</file>