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D15C9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B311EF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д.1</w:t>
            </w:r>
            <w:r w:rsidR="00D15C91">
              <w:rPr>
                <w:rFonts w:ascii="Times New Roman" w:hAnsi="Times New Roman"/>
                <w:sz w:val="24"/>
                <w:szCs w:val="24"/>
              </w:rPr>
              <w:t>45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D15C91">
              <w:rPr>
                <w:sz w:val="24"/>
                <w:szCs w:val="24"/>
              </w:rPr>
              <w:t>5</w:t>
            </w:r>
            <w:r w:rsidR="00B311EF">
              <w:rPr>
                <w:sz w:val="24"/>
                <w:szCs w:val="24"/>
              </w:rPr>
              <w:t>7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844DB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9C6746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A2582C" w:rsidRDefault="00F3311B" w:rsidP="00BD2753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>В</w:t>
      </w:r>
      <w:r w:rsidR="006C0F0A" w:rsidRPr="00A2582C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Pr="00A2582C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A2582C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A2582C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A2582C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A2582C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A2582C">
        <w:rPr>
          <w:rFonts w:ascii="Times New Roman" w:hAnsi="Times New Roman"/>
          <w:sz w:val="24"/>
          <w:szCs w:val="24"/>
        </w:rPr>
        <w:t>, д.1</w:t>
      </w:r>
      <w:r w:rsidR="00D15C91">
        <w:rPr>
          <w:rFonts w:ascii="Times New Roman" w:hAnsi="Times New Roman"/>
          <w:sz w:val="24"/>
          <w:szCs w:val="24"/>
        </w:rPr>
        <w:t>45</w:t>
      </w:r>
      <w:r w:rsidR="00302811" w:rsidRPr="00A2582C">
        <w:rPr>
          <w:rFonts w:ascii="Times New Roman" w:hAnsi="Times New Roman" w:cs="Times New Roman"/>
          <w:sz w:val="24"/>
          <w:szCs w:val="24"/>
        </w:rPr>
        <w:t>, кв.</w:t>
      </w:r>
      <w:r w:rsidR="00D15C91">
        <w:rPr>
          <w:rFonts w:ascii="Times New Roman" w:hAnsi="Times New Roman" w:cs="Times New Roman"/>
          <w:sz w:val="24"/>
          <w:szCs w:val="24"/>
        </w:rPr>
        <w:t>5</w:t>
      </w:r>
      <w:r w:rsidR="00B311EF">
        <w:rPr>
          <w:rFonts w:ascii="Times New Roman" w:hAnsi="Times New Roman" w:cs="Times New Roman"/>
          <w:sz w:val="24"/>
          <w:szCs w:val="24"/>
        </w:rPr>
        <w:t>7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D15C91">
        <w:rPr>
          <w:rFonts w:ascii="Times New Roman" w:hAnsi="Times New Roman" w:cs="Times New Roman"/>
          <w:sz w:val="24"/>
          <w:szCs w:val="24"/>
        </w:rPr>
        <w:t>48</w:t>
      </w:r>
      <w:r w:rsidR="009C6746" w:rsidRPr="00A2582C">
        <w:rPr>
          <w:rFonts w:ascii="Times New Roman" w:hAnsi="Times New Roman" w:cs="Times New Roman"/>
          <w:sz w:val="24"/>
          <w:szCs w:val="24"/>
        </w:rPr>
        <w:t>,</w:t>
      </w:r>
      <w:r w:rsidR="00D15C91">
        <w:rPr>
          <w:rFonts w:ascii="Times New Roman" w:hAnsi="Times New Roman" w:cs="Times New Roman"/>
          <w:sz w:val="24"/>
          <w:szCs w:val="24"/>
        </w:rPr>
        <w:t>7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3112B2" w:rsidRPr="00A2582C">
        <w:rPr>
          <w:rFonts w:ascii="Times New Roman" w:hAnsi="Times New Roman" w:cs="Times New Roman"/>
          <w:sz w:val="24"/>
          <w:szCs w:val="24"/>
        </w:rPr>
        <w:t>7</w:t>
      </w:r>
      <w:r w:rsidR="00365749" w:rsidRPr="00A2582C">
        <w:rPr>
          <w:rFonts w:ascii="Times New Roman" w:hAnsi="Times New Roman" w:cs="Times New Roman"/>
          <w:sz w:val="24"/>
          <w:szCs w:val="24"/>
        </w:rPr>
        <w:t>:</w:t>
      </w:r>
      <w:r w:rsidR="003112B2" w:rsidRPr="00A2582C">
        <w:rPr>
          <w:rFonts w:ascii="Times New Roman" w:hAnsi="Times New Roman" w:cs="Times New Roman"/>
          <w:sz w:val="24"/>
          <w:szCs w:val="24"/>
        </w:rPr>
        <w:t>4</w:t>
      </w:r>
      <w:r w:rsidR="00D15C91">
        <w:rPr>
          <w:rFonts w:ascii="Times New Roman" w:hAnsi="Times New Roman" w:cs="Times New Roman"/>
          <w:sz w:val="24"/>
          <w:szCs w:val="24"/>
        </w:rPr>
        <w:t>165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), </w:t>
      </w:r>
      <w:r w:rsidRPr="00A2582C">
        <w:rPr>
          <w:rFonts w:ascii="Times New Roman" w:hAnsi="Times New Roman" w:cs="Times New Roman"/>
          <w:sz w:val="24"/>
          <w:szCs w:val="24"/>
        </w:rPr>
        <w:t>выявлен</w:t>
      </w:r>
      <w:r w:rsidR="00C94844">
        <w:rPr>
          <w:rFonts w:ascii="Times New Roman" w:hAnsi="Times New Roman" w:cs="Times New Roman"/>
          <w:sz w:val="24"/>
          <w:szCs w:val="24"/>
        </w:rPr>
        <w:t>ы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A2582C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C94844">
        <w:rPr>
          <w:rFonts w:ascii="Times New Roman" w:hAnsi="Times New Roman" w:cs="Times New Roman"/>
          <w:sz w:val="24"/>
          <w:szCs w:val="24"/>
        </w:rPr>
        <w:t>ей</w:t>
      </w:r>
      <w:r w:rsidR="00702617" w:rsidRPr="00A2582C">
        <w:rPr>
          <w:rFonts w:ascii="Times New Roman" w:hAnsi="Times New Roman" w:cs="Times New Roman"/>
          <w:sz w:val="24"/>
          <w:szCs w:val="24"/>
        </w:rPr>
        <w:t>, владеющ</w:t>
      </w:r>
      <w:r w:rsidR="00C94844">
        <w:rPr>
          <w:rFonts w:ascii="Times New Roman" w:hAnsi="Times New Roman" w:cs="Times New Roman"/>
          <w:sz w:val="24"/>
          <w:szCs w:val="24"/>
        </w:rPr>
        <w:t>их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</w:t>
      </w:r>
      <w:r w:rsidR="00C94844">
        <w:rPr>
          <w:rFonts w:ascii="Times New Roman" w:hAnsi="Times New Roman" w:cs="Times New Roman"/>
          <w:sz w:val="24"/>
          <w:szCs w:val="24"/>
        </w:rPr>
        <w:t xml:space="preserve"> общей совместной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собственности</w:t>
      </w:r>
      <w:r w:rsidR="00716273" w:rsidRPr="00A2582C">
        <w:rPr>
          <w:rFonts w:ascii="Times New Roman" w:hAnsi="Times New Roman" w:cs="Times New Roman"/>
          <w:sz w:val="24"/>
          <w:szCs w:val="24"/>
        </w:rPr>
        <w:t>,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D15C91">
        <w:rPr>
          <w:rFonts w:ascii="Times New Roman" w:hAnsi="Times New Roman" w:cs="Times New Roman"/>
          <w:sz w:val="24"/>
          <w:szCs w:val="24"/>
        </w:rPr>
        <w:t>Зубарев Александр Иванович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="00F72DB3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F72DB3">
        <w:rPr>
          <w:rFonts w:ascii="Times New Roman" w:hAnsi="Times New Roman"/>
          <w:sz w:val="24"/>
          <w:szCs w:val="24"/>
        </w:rPr>
        <w:t>.Х</w:t>
      </w:r>
      <w:proofErr w:type="gramEnd"/>
      <w:r w:rsidR="00F72DB3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C94844">
        <w:rPr>
          <w:rFonts w:ascii="Times New Roman" w:hAnsi="Times New Roman"/>
          <w:sz w:val="24"/>
          <w:szCs w:val="24"/>
        </w:rPr>
        <w:t>ый</w:t>
      </w:r>
      <w:r w:rsidR="00F72DB3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B311EF">
        <w:rPr>
          <w:rFonts w:ascii="Times New Roman" w:hAnsi="Times New Roman" w:cs="Times New Roman"/>
          <w:sz w:val="24"/>
          <w:szCs w:val="24"/>
        </w:rPr>
        <w:t xml:space="preserve">, </w:t>
      </w:r>
      <w:r w:rsidR="00D15C91">
        <w:rPr>
          <w:rFonts w:ascii="Times New Roman" w:hAnsi="Times New Roman" w:cs="Times New Roman"/>
          <w:sz w:val="24"/>
          <w:szCs w:val="24"/>
        </w:rPr>
        <w:t>Зубарева Галина Андреевна</w:t>
      </w:r>
      <w:r w:rsidR="00B311EF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="00C94844">
        <w:rPr>
          <w:rFonts w:ascii="Times New Roman" w:hAnsi="Times New Roman"/>
          <w:sz w:val="24"/>
          <w:szCs w:val="24"/>
        </w:rPr>
        <w:t>ХХ.ХХ</w:t>
      </w:r>
      <w:proofErr w:type="gramStart"/>
      <w:r w:rsidR="00C94844">
        <w:rPr>
          <w:rFonts w:ascii="Times New Roman" w:hAnsi="Times New Roman"/>
          <w:sz w:val="24"/>
          <w:szCs w:val="24"/>
        </w:rPr>
        <w:t>.Х</w:t>
      </w:r>
      <w:proofErr w:type="gramEnd"/>
      <w:r w:rsidR="00C94844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C94844">
        <w:rPr>
          <w:rFonts w:ascii="Times New Roman" w:hAnsi="Times New Roman"/>
          <w:sz w:val="24"/>
          <w:szCs w:val="24"/>
        </w:rPr>
        <w:t>.Х</w:t>
      </w:r>
      <w:proofErr w:type="gramEnd"/>
      <w:r w:rsidR="00C94844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r w:rsidR="00DB6F41" w:rsidRPr="00A2582C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E1100D" w:rsidP="00CC3EB8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D15C91">
        <w:rPr>
          <w:rFonts w:ascii="Times New Roman" w:hAnsi="Times New Roman" w:cs="Times New Roman"/>
          <w:sz w:val="24"/>
          <w:szCs w:val="24"/>
        </w:rPr>
        <w:t>Зубарева Александра Ивановича</w:t>
      </w:r>
      <w:r w:rsidR="001933EC">
        <w:rPr>
          <w:rFonts w:ascii="Times New Roman" w:hAnsi="Times New Roman" w:cs="Times New Roman"/>
          <w:sz w:val="24"/>
          <w:szCs w:val="24"/>
        </w:rPr>
        <w:t xml:space="preserve">, </w:t>
      </w:r>
      <w:r w:rsidR="001031DC">
        <w:rPr>
          <w:rFonts w:ascii="Times New Roman" w:hAnsi="Times New Roman" w:cs="Times New Roman"/>
          <w:sz w:val="24"/>
          <w:szCs w:val="24"/>
        </w:rPr>
        <w:t>Зубаревой Галины Андреевны</w:t>
      </w:r>
      <w:r w:rsidR="009C6746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в пункте 1 настоящего постановления объект недвижимости подтверждается договором на передачу квартиры</w:t>
      </w:r>
      <w:r w:rsidR="004B5A9C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DB6F41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от </w:t>
      </w:r>
      <w:r w:rsidR="001031DC">
        <w:rPr>
          <w:rFonts w:ascii="Times New Roman" w:hAnsi="Times New Roman" w:cs="Times New Roman"/>
          <w:sz w:val="24"/>
          <w:szCs w:val="24"/>
        </w:rPr>
        <w:t>2</w:t>
      </w:r>
      <w:r w:rsidR="001933EC">
        <w:rPr>
          <w:rFonts w:ascii="Times New Roman" w:hAnsi="Times New Roman" w:cs="Times New Roman"/>
          <w:sz w:val="24"/>
          <w:szCs w:val="24"/>
        </w:rPr>
        <w:t>1</w:t>
      </w:r>
      <w:r w:rsidR="009C6746" w:rsidRPr="00A2582C">
        <w:rPr>
          <w:rFonts w:ascii="Times New Roman" w:hAnsi="Times New Roman" w:cs="Times New Roman"/>
          <w:sz w:val="24"/>
          <w:szCs w:val="24"/>
        </w:rPr>
        <w:t>.</w:t>
      </w:r>
      <w:r w:rsidR="001031DC">
        <w:rPr>
          <w:rFonts w:ascii="Times New Roman" w:hAnsi="Times New Roman" w:cs="Times New Roman"/>
          <w:sz w:val="24"/>
          <w:szCs w:val="24"/>
        </w:rPr>
        <w:t>11</w:t>
      </w:r>
      <w:r w:rsidR="009C6746" w:rsidRPr="00A2582C">
        <w:rPr>
          <w:rFonts w:ascii="Times New Roman" w:hAnsi="Times New Roman" w:cs="Times New Roman"/>
          <w:sz w:val="24"/>
          <w:szCs w:val="24"/>
        </w:rPr>
        <w:t>.199</w:t>
      </w:r>
      <w:r w:rsidR="0045460D" w:rsidRPr="00A2582C">
        <w:rPr>
          <w:rFonts w:ascii="Times New Roman" w:hAnsi="Times New Roman" w:cs="Times New Roman"/>
          <w:sz w:val="24"/>
          <w:szCs w:val="24"/>
        </w:rPr>
        <w:t>4</w:t>
      </w:r>
      <w:r w:rsidR="00DB6F41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1933EC">
        <w:rPr>
          <w:rFonts w:ascii="Times New Roman" w:hAnsi="Times New Roman" w:cs="Times New Roman"/>
          <w:sz w:val="24"/>
          <w:szCs w:val="24"/>
        </w:rPr>
        <w:t xml:space="preserve">        </w:t>
      </w:r>
      <w:r w:rsidRPr="00A2582C">
        <w:rPr>
          <w:rFonts w:ascii="Times New Roman" w:hAnsi="Times New Roman" w:cs="Times New Roman"/>
          <w:sz w:val="24"/>
          <w:szCs w:val="24"/>
        </w:rPr>
        <w:t xml:space="preserve">№ </w:t>
      </w:r>
      <w:r w:rsidR="001031DC">
        <w:rPr>
          <w:rFonts w:ascii="Times New Roman" w:hAnsi="Times New Roman" w:cs="Times New Roman"/>
          <w:sz w:val="24"/>
          <w:szCs w:val="24"/>
        </w:rPr>
        <w:t>6312</w:t>
      </w:r>
      <w:r w:rsidRPr="00A2582C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>Управлению жилищно-коммунального хозяйства, транспорта и связи Администрации ЗАТО Северск обеспечить внесение в Единый государственный реестр недвижимости сведений о выявленн</w:t>
      </w:r>
      <w:r w:rsidR="00C94844">
        <w:rPr>
          <w:rFonts w:ascii="Times New Roman" w:hAnsi="Times New Roman" w:cs="Times New Roman"/>
          <w:sz w:val="24"/>
          <w:szCs w:val="24"/>
        </w:rPr>
        <w:t>ых</w:t>
      </w:r>
      <w:bookmarkStart w:id="1" w:name="_GoBack"/>
      <w:bookmarkEnd w:id="1"/>
      <w:r w:rsidRPr="00A2582C">
        <w:rPr>
          <w:rFonts w:ascii="Times New Roman" w:hAnsi="Times New Roman" w:cs="Times New Roman"/>
          <w:sz w:val="24"/>
          <w:szCs w:val="24"/>
        </w:rPr>
        <w:t xml:space="preserve"> правообладател</w:t>
      </w:r>
      <w:r w:rsidR="00C94844">
        <w:rPr>
          <w:rFonts w:ascii="Times New Roman" w:hAnsi="Times New Roman" w:cs="Times New Roman"/>
          <w:sz w:val="24"/>
          <w:szCs w:val="24"/>
        </w:rPr>
        <w:t>ях</w:t>
      </w:r>
      <w:r w:rsidRPr="00A2582C">
        <w:rPr>
          <w:rFonts w:ascii="Times New Roman" w:hAnsi="Times New Roman" w:cs="Times New Roman"/>
          <w:sz w:val="24"/>
          <w:szCs w:val="24"/>
        </w:rPr>
        <w:t xml:space="preserve"> согласно пунктам 1,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2 настоящего постановления.</w:t>
      </w:r>
    </w:p>
    <w:p w:rsidR="005759FB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Контроль за исполнением постановления возложить на первого заместителя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7F48" w:rsidRDefault="006E7F48">
      <w:r>
        <w:separator/>
      </w:r>
    </w:p>
  </w:endnote>
  <w:endnote w:type="continuationSeparator" w:id="0">
    <w:p w:rsidR="006E7F48" w:rsidRDefault="006E7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7F48" w:rsidRDefault="006E7F48">
      <w:r>
        <w:separator/>
      </w:r>
    </w:p>
  </w:footnote>
  <w:footnote w:type="continuationSeparator" w:id="0">
    <w:p w:rsidR="006E7F48" w:rsidRDefault="006E7F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7F48" w:rsidRPr="003268BE" w:rsidRDefault="006E7F48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6E7F48" w:rsidRDefault="006E7F4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E7F48" w:rsidRDefault="006E7F4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E7F48" w:rsidRPr="00A237B9" w:rsidRDefault="006E7F4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6E7F48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E7F48" w:rsidRPr="00A237B9" w:rsidRDefault="006E7F4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E7F48" w:rsidRPr="00D3135E" w:rsidRDefault="006E7F4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582C2B"/>
    <w:multiLevelType w:val="hybridMultilevel"/>
    <w:tmpl w:val="00AACE12"/>
    <w:lvl w:ilvl="0" w:tplc="397A70D8">
      <w:start w:val="1"/>
      <w:numFmt w:val="decimal"/>
      <w:lvlText w:val="%1."/>
      <w:lvlJc w:val="left"/>
      <w:pPr>
        <w:ind w:left="142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0F7F44"/>
    <w:rsid w:val="001031DC"/>
    <w:rsid w:val="00103417"/>
    <w:rsid w:val="00104A9C"/>
    <w:rsid w:val="00123B5E"/>
    <w:rsid w:val="00153F92"/>
    <w:rsid w:val="001933EC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12B2"/>
    <w:rsid w:val="003155AB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C84"/>
    <w:rsid w:val="0045460D"/>
    <w:rsid w:val="004613E0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664CF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44DBB"/>
    <w:rsid w:val="00853A43"/>
    <w:rsid w:val="00860F02"/>
    <w:rsid w:val="00861EC3"/>
    <w:rsid w:val="008657E8"/>
    <w:rsid w:val="00875949"/>
    <w:rsid w:val="00875DCC"/>
    <w:rsid w:val="008768CC"/>
    <w:rsid w:val="0089425D"/>
    <w:rsid w:val="008A13B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26577"/>
    <w:rsid w:val="009320D1"/>
    <w:rsid w:val="00983248"/>
    <w:rsid w:val="009964FE"/>
    <w:rsid w:val="009A522E"/>
    <w:rsid w:val="009B201E"/>
    <w:rsid w:val="009C6746"/>
    <w:rsid w:val="009D20E6"/>
    <w:rsid w:val="009D22B2"/>
    <w:rsid w:val="009E19B9"/>
    <w:rsid w:val="009E6B58"/>
    <w:rsid w:val="009F7A9D"/>
    <w:rsid w:val="00A10306"/>
    <w:rsid w:val="00A10F4B"/>
    <w:rsid w:val="00A21B7E"/>
    <w:rsid w:val="00A237B9"/>
    <w:rsid w:val="00A2582C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311EF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0845"/>
    <w:rsid w:val="00BB2758"/>
    <w:rsid w:val="00BC6934"/>
    <w:rsid w:val="00BE5975"/>
    <w:rsid w:val="00BF7979"/>
    <w:rsid w:val="00C57866"/>
    <w:rsid w:val="00C72864"/>
    <w:rsid w:val="00C80D05"/>
    <w:rsid w:val="00C811FA"/>
    <w:rsid w:val="00C94651"/>
    <w:rsid w:val="00C94844"/>
    <w:rsid w:val="00C95CEB"/>
    <w:rsid w:val="00CF4602"/>
    <w:rsid w:val="00D15C91"/>
    <w:rsid w:val="00D25EE4"/>
    <w:rsid w:val="00D3135E"/>
    <w:rsid w:val="00D365E8"/>
    <w:rsid w:val="00D66ED8"/>
    <w:rsid w:val="00D85499"/>
    <w:rsid w:val="00D92501"/>
    <w:rsid w:val="00DA065A"/>
    <w:rsid w:val="00DB6F41"/>
    <w:rsid w:val="00DC4F51"/>
    <w:rsid w:val="00DD7092"/>
    <w:rsid w:val="00E1100D"/>
    <w:rsid w:val="00E27427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72DB3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endnotes" Target="endnotes.xml"/>
	<Relationship Id="rId13" Type="http://schemas.openxmlformats.org/officeDocument/2006/relationships/theme" Target="theme/theme1.xml"/>
	<Relationship Id="rId3" Type="http://schemas.openxmlformats.org/officeDocument/2006/relationships/styles" Target="styles.xml"/>
	<Relationship Id="rId7" Type="http://schemas.openxmlformats.org/officeDocument/2006/relationships/footnotes" Target="footnotes.xml"/>
	<Relationship Id="rId12" Type="http://schemas.openxmlformats.org/officeDocument/2006/relationships/fontTable" Target="fontTable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webSettings" Target="webSettings.xml"/>
	<Relationship Id="rId11" Type="http://schemas.openxmlformats.org/officeDocument/2006/relationships/header" Target="header2.xml"/>
	<Relationship Id="rId5" Type="http://schemas.openxmlformats.org/officeDocument/2006/relationships/settings" Target="settings.xml"/>
	<Relationship Id="rId10" Type="http://schemas.openxmlformats.org/officeDocument/2006/relationships/header" Target="header1.xml"/>
	<Relationship Id="rId4" Type="http://schemas.microsoft.com/office/2007/relationships/stylesWithEffects" Target="stylesWithEffects.xml"/>
	<Relationship Id="rId9" Type="http://schemas.openxmlformats.org/officeDocument/2006/relationships/image" Target="media/image1.jpeg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5FF590-A0BE-4E00-8B57-A60889239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199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5</cp:revision>
  <cp:lastPrinted>2023-02-02T04:48:00Z</cp:lastPrinted>
  <dcterms:created xsi:type="dcterms:W3CDTF">2023-09-19T04:26:00Z</dcterms:created>
  <dcterms:modified xsi:type="dcterms:W3CDTF">2023-09-19T04:32:00Z</dcterms:modified>
</cp:coreProperties>
</file>