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3D43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D4381" w:rsidRDefault="00CA686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38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4381" w:rsidRDefault="00CA6861">
            <w:pPr>
              <w:pStyle w:val="ConsPlusTitlePage0"/>
              <w:jc w:val="center"/>
            </w:pPr>
            <w:r>
              <w:rPr>
                <w:sz w:val="48"/>
              </w:rPr>
              <w:t xml:space="preserve">Постановление </w:t>
            </w:r>
            <w:proofErr w:type="gramStart"/>
            <w:r>
              <w:rPr>
                <w:sz w:val="48"/>
              </w:rPr>
              <w:t>Администрации</w:t>
            </w:r>
            <w:proofErr w:type="gramEnd"/>
            <w:r>
              <w:rPr>
                <w:sz w:val="48"/>
              </w:rPr>
              <w:t xml:space="preserve"> ЗАТО Северск от 30.11.2022 N 2218</w:t>
            </w:r>
            <w:r>
              <w:rPr>
                <w:sz w:val="48"/>
              </w:rPr>
              <w:br/>
              <w:t>(ред. от 05.05.2023)</w:t>
            </w:r>
            <w:r>
              <w:rPr>
                <w:sz w:val="48"/>
              </w:rPr>
              <w:br/>
              <w:t>"Об утверждении Административного регламента предоставления муниципальной услуги "Выдача разрешений на право вырубки зеленых насаждений"</w:t>
            </w:r>
            <w:r>
              <w:rPr>
                <w:sz w:val="48"/>
              </w:rPr>
              <w:t xml:space="preserve"> на территории городского округа ЗАТО Северск Томской области"</w:t>
            </w:r>
          </w:p>
        </w:tc>
      </w:tr>
      <w:tr w:rsidR="003D438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4381" w:rsidRDefault="00CA686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</w:t>
              </w:r>
              <w:r>
                <w:rPr>
                  <w:b/>
                  <w:color w:val="0000FF"/>
                  <w:sz w:val="28"/>
                </w:rPr>
                <w:t>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3D4381" w:rsidRDefault="003D4381">
      <w:pPr>
        <w:pStyle w:val="ConsPlusNormal0"/>
        <w:sectPr w:rsidR="003D438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D4381" w:rsidRDefault="003D4381">
      <w:pPr>
        <w:pStyle w:val="ConsPlusNormal0"/>
        <w:jc w:val="both"/>
        <w:outlineLvl w:val="0"/>
      </w:pPr>
    </w:p>
    <w:p w:rsidR="003D4381" w:rsidRDefault="00CA6861">
      <w:pPr>
        <w:pStyle w:val="ConsPlusTitle0"/>
        <w:jc w:val="center"/>
        <w:outlineLvl w:val="0"/>
      </w:pPr>
      <w:r>
        <w:t>ТОМСКАЯ ОБЛАСТЬ</w:t>
      </w:r>
    </w:p>
    <w:p w:rsidR="003D4381" w:rsidRDefault="00CA6861">
      <w:pPr>
        <w:pStyle w:val="ConsPlusTitle0"/>
        <w:jc w:val="center"/>
      </w:pPr>
      <w:r>
        <w:t>ГОРОДСКОЙ ОКРУГ</w:t>
      </w:r>
    </w:p>
    <w:p w:rsidR="003D4381" w:rsidRDefault="00CA6861">
      <w:pPr>
        <w:pStyle w:val="ConsPlusTitle0"/>
        <w:jc w:val="center"/>
      </w:pPr>
      <w:r>
        <w:t>ЗАКРЫТОЕ АДМИНИСТРАТИВНО-ТЕРРИТОРИАЛЬНОЕ ОБРАЗОВАНИЕ</w:t>
      </w:r>
    </w:p>
    <w:p w:rsidR="003D4381" w:rsidRDefault="00CA6861">
      <w:pPr>
        <w:pStyle w:val="ConsPlusTitle0"/>
        <w:jc w:val="center"/>
      </w:pPr>
      <w:r>
        <w:t>СЕВЕРСК</w:t>
      </w:r>
    </w:p>
    <w:p w:rsidR="003D4381" w:rsidRDefault="003D4381">
      <w:pPr>
        <w:pStyle w:val="ConsPlusTitle0"/>
        <w:jc w:val="center"/>
      </w:pPr>
    </w:p>
    <w:p w:rsidR="003D4381" w:rsidRDefault="00CA6861">
      <w:pPr>
        <w:pStyle w:val="ConsPlusTitle0"/>
        <w:jc w:val="center"/>
      </w:pPr>
      <w:r>
        <w:t>АДМИНИСТРАЦИЯ</w:t>
      </w:r>
    </w:p>
    <w:p w:rsidR="003D4381" w:rsidRDefault="00CA6861">
      <w:pPr>
        <w:pStyle w:val="ConsPlusTitle0"/>
        <w:jc w:val="center"/>
      </w:pPr>
      <w:r>
        <w:t>ЗАКРЫТОГО АДМИНИСТРАТИВНО-ТЕРРИТОРИАЛЬНОГО ОБРАЗОВАНИЯ</w:t>
      </w:r>
    </w:p>
    <w:p w:rsidR="003D4381" w:rsidRDefault="00CA6861">
      <w:pPr>
        <w:pStyle w:val="ConsPlusTitle0"/>
        <w:jc w:val="center"/>
      </w:pPr>
      <w:r>
        <w:t>СЕВЕРСК</w:t>
      </w:r>
    </w:p>
    <w:p w:rsidR="003D4381" w:rsidRDefault="003D4381">
      <w:pPr>
        <w:pStyle w:val="ConsPlusTitle0"/>
        <w:jc w:val="both"/>
      </w:pPr>
    </w:p>
    <w:p w:rsidR="003D4381" w:rsidRDefault="00CA6861">
      <w:pPr>
        <w:pStyle w:val="ConsPlusTitle0"/>
        <w:jc w:val="center"/>
      </w:pPr>
      <w:r>
        <w:t>ПОСТАНОВЛЕНИЕ</w:t>
      </w:r>
    </w:p>
    <w:p w:rsidR="003D4381" w:rsidRDefault="00CA6861">
      <w:pPr>
        <w:pStyle w:val="ConsPlusTitle0"/>
        <w:jc w:val="center"/>
      </w:pPr>
      <w:r>
        <w:t>от 30 ноября 2022 г. N 2218</w:t>
      </w:r>
    </w:p>
    <w:p w:rsidR="003D4381" w:rsidRDefault="003D4381">
      <w:pPr>
        <w:pStyle w:val="ConsPlusTitle0"/>
        <w:jc w:val="both"/>
      </w:pPr>
    </w:p>
    <w:p w:rsidR="003D4381" w:rsidRDefault="00CA6861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3D4381" w:rsidRDefault="00CA6861">
      <w:pPr>
        <w:pStyle w:val="ConsPlusTitle0"/>
        <w:jc w:val="center"/>
      </w:pPr>
      <w:r>
        <w:t>МУНИЦИПАЛЬНОЙ УСЛУГИ "ВЫДАЧА РАЗРЕШЕНИЙ НА ПРАВО ВЫРУБКИ</w:t>
      </w:r>
    </w:p>
    <w:p w:rsidR="003D4381" w:rsidRDefault="00CA6861">
      <w:pPr>
        <w:pStyle w:val="ConsPlusTitle0"/>
        <w:jc w:val="center"/>
      </w:pPr>
      <w:r>
        <w:t xml:space="preserve">ЗЕЛЕНЫХ НАСАЖДЕНИЙ" НА ТЕРРИТОРИИ ГОРОДСКОГО </w:t>
      </w:r>
      <w:proofErr w:type="gramStart"/>
      <w:r>
        <w:t>ОКРУГА</w:t>
      </w:r>
      <w:proofErr w:type="gramEnd"/>
      <w:r>
        <w:t xml:space="preserve"> ЗАТО</w:t>
      </w:r>
    </w:p>
    <w:p w:rsidR="003D4381" w:rsidRDefault="00CA6861">
      <w:pPr>
        <w:pStyle w:val="ConsPlusTitle0"/>
        <w:jc w:val="center"/>
      </w:pPr>
      <w:r>
        <w:t>СЕВЕРСК ТОМСКОЙ ОБЛАСТИ</w:t>
      </w:r>
    </w:p>
    <w:p w:rsidR="003D4381" w:rsidRDefault="003D438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D4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381" w:rsidRDefault="003D438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381" w:rsidRDefault="003D438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4381" w:rsidRDefault="00CA686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381" w:rsidRDefault="00CA686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ЗАТО Северск от 05.05.2023 N 727-па &quot;О внесении изменения в постановление Администрации ЗАТО Северск от 30.11.2022 N 2218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D4381" w:rsidRDefault="00CA6861">
            <w:pPr>
              <w:pStyle w:val="ConsPlusNormal0"/>
              <w:jc w:val="center"/>
            </w:pPr>
            <w:r>
              <w:rPr>
                <w:color w:val="392C69"/>
              </w:rPr>
              <w:t>от 05.05.2023 N 727-па)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381" w:rsidRDefault="003D4381">
            <w:pPr>
              <w:pStyle w:val="ConsPlusNormal0"/>
            </w:pPr>
          </w:p>
        </w:tc>
      </w:tr>
    </w:tbl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1" w:tooltip="Постановление Администрации ЗАТО Северск от 23.09.2022 N 1709 &quot;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</w:t>
      </w:r>
      <w:r>
        <w:t xml:space="preserve">круга ЗАТО Северск Томской области", </w:t>
      </w:r>
      <w:hyperlink r:id="rId12" w:tooltip="Решение Думы ЗАТО Северск от 01.02.2018 N 34/1 (ред. от 02.02.2023) &quot;Об утверждении Правил благоустройства территории городского округа ЗАТО Северск Томской области&quot; {КонсультантПлюс}">
        <w:r>
          <w:rPr>
            <w:color w:val="0000FF"/>
          </w:rPr>
          <w:t>Правилами</w:t>
        </w:r>
      </w:hyperlink>
      <w:r>
        <w:t xml:space="preserve"> благоустройства территории городского округа ЗАТО Северск Томской области, утвержденными решением Ду</w:t>
      </w:r>
      <w:r>
        <w:t>мы ЗАТО Северск от 01.02.2018 N 34/1 постановляю:</w:t>
      </w:r>
    </w:p>
    <w:p w:rsidR="003D4381" w:rsidRDefault="00CA6861">
      <w:pPr>
        <w:pStyle w:val="ConsPlusNormal0"/>
        <w:jc w:val="both"/>
      </w:pPr>
      <w:r>
        <w:t xml:space="preserve">(в ред. </w:t>
      </w:r>
      <w:hyperlink r:id="rId13" w:tooltip="Постановление Администрации ЗАТО Северск от 05.05.2023 N 727-па &quot;О внесении изменения в постановление Администрации ЗАТО Северск от 30.11.2022 N 2218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05.05.2023 N 727-па)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1. Утвердить прилагаемый Административн</w:t>
      </w:r>
      <w:r>
        <w:t xml:space="preserve">ый </w:t>
      </w:r>
      <w:hyperlink w:anchor="P51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право вырубки зеленых насаждений"</w:t>
      </w:r>
      <w:r>
        <w:t xml:space="preserve">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Административный регламент).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2. Управлению жилищно-коммунального хозяйства транспорта и связи </w:t>
      </w:r>
      <w:proofErr w:type="gramStart"/>
      <w:r>
        <w:t>Администрации</w:t>
      </w:r>
      <w:proofErr w:type="gramEnd"/>
      <w:r>
        <w:t xml:space="preserve"> ЗАТО Северск разместить Административный регламент на официальном сайте Админ</w:t>
      </w:r>
      <w:r>
        <w:t>истрации ЗАТО Северск (https://зато-северск.рф) и внести изменение в Реестр муниципальных услуг (функций) городского округа ЗАТО Северск Томской области.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от 20.09.2012 </w:t>
      </w:r>
      <w:hyperlink r:id="rId14" w:tooltip="Постановление Администрации ЗАТО Северск от 20.09.2012 N 2702 (ред. от 18.04.2022) &quot;Об утверждении Административного регламента предоставления муниципальной услуги &quot;Выдача разрешительных документов на подрезку, вырубку (снос), посадку зеленых насаждений&quot; на те">
        <w:r>
          <w:rPr>
            <w:color w:val="0000FF"/>
          </w:rPr>
          <w:t>N 2702</w:t>
        </w:r>
      </w:hyperlink>
      <w:r>
        <w:t xml:space="preserve"> "Об утверждении Административного регламента предоставления муниципальной услуги "Выдача разрешите</w:t>
      </w:r>
      <w:r>
        <w:t>льных документов на подрезку, вырубку (снос), посадку зеленых насаждений" на территории городского округа ЗАТО Северск Томской области";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от 17.02.2016 </w:t>
      </w:r>
      <w:hyperlink r:id="rId15" w:tooltip="Постановление Администрации ЗАТО Северск от 17.02.2016 N 258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258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3) от 30.05.2016 </w:t>
      </w:r>
      <w:hyperlink r:id="rId16" w:tooltip="Постановление Администрации ЗАТО Северск от 30.05.2016 N 1163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1163</w:t>
        </w:r>
      </w:hyperlink>
      <w:r>
        <w:t xml:space="preserve"> "О внесении изменений в поста</w:t>
      </w:r>
      <w:r>
        <w:t xml:space="preserve">новление </w:t>
      </w:r>
      <w:proofErr w:type="gramStart"/>
      <w:r>
        <w:t>Администрации</w:t>
      </w:r>
      <w:proofErr w:type="gramEnd"/>
      <w:r>
        <w:t xml:space="preserve"> ЗАТО Северск от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4) от 10.10.2017 </w:t>
      </w:r>
      <w:hyperlink r:id="rId17" w:tooltip="Постановление Администрации ЗАТО Северск от 10.10.2017 N 1799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1799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5) от 29.12.2017 </w:t>
      </w:r>
      <w:hyperlink r:id="rId18" w:tooltip="Постановление Администрации ЗАТО Северск от 29.12.2017 N 2529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2529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lastRenderedPageBreak/>
        <w:t xml:space="preserve">6) от 03.09.2018 </w:t>
      </w:r>
      <w:hyperlink r:id="rId19" w:tooltip="Постановление Администрации ЗАТО Северск от 03.09.2018 N 1674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1674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7) от 04.12.2018 </w:t>
      </w:r>
      <w:hyperlink r:id="rId20" w:tooltip="Постановление Администрации ЗАТО Северск от 04.12.2018 N 2283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2283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8) от 30.12.2019 </w:t>
      </w:r>
      <w:hyperlink r:id="rId21" w:tooltip="Постановление Администрации ЗАТО Северск от 30.12.2019 N 2917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2917</w:t>
        </w:r>
      </w:hyperlink>
      <w:r>
        <w:t xml:space="preserve"> "О внесении изменений в постано</w:t>
      </w:r>
      <w:r>
        <w:t xml:space="preserve">вление </w:t>
      </w:r>
      <w:proofErr w:type="gramStart"/>
      <w:r>
        <w:t>Администрации</w:t>
      </w:r>
      <w:proofErr w:type="gramEnd"/>
      <w:r>
        <w:t xml:space="preserve"> ЗАТО Северск от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9) от 12.05.2021 </w:t>
      </w:r>
      <w:hyperlink r:id="rId22" w:tooltip="Постановление Администрации ЗАТО Северск от 12.05.2021 N 1035 &quot;О внесении изменений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1035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</w:t>
      </w:r>
      <w:r>
        <w:t xml:space="preserve"> 20.09.2012 N 2702";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10) от 18.04.2022 </w:t>
      </w:r>
      <w:hyperlink r:id="rId23" w:tooltip="Постановление Администрации ЗАТО Северск от 18.04.2022 N 633 &quot;О внесении изменения в постановление Администрации ЗАТО Северск от 20.09.2012 N 2702&quot; ------------ Утратил силу или отменен {КонсультантПлюс}">
        <w:r>
          <w:rPr>
            <w:color w:val="0000FF"/>
          </w:rPr>
          <w:t>N 633</w:t>
        </w:r>
      </w:hyperlink>
      <w:r>
        <w:t xml:space="preserve"> "О внесении изменения в постановление </w:t>
      </w:r>
      <w:proofErr w:type="gramStart"/>
      <w:r>
        <w:t>Администрации</w:t>
      </w:r>
      <w:proofErr w:type="gramEnd"/>
      <w:r>
        <w:t xml:space="preserve"> ЗАТО Северск от 20.09.2012 N 2702".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4. Опубликовать </w:t>
      </w:r>
      <w:r>
        <w:t xml:space="preserve">постановление в средстве массовой информации "Официальный бюллетень муниципальных правовых </w:t>
      </w:r>
      <w:proofErr w:type="gramStart"/>
      <w:r>
        <w:t>актов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5. К</w:t>
      </w:r>
      <w:r>
        <w:t xml:space="preserve">онтроль за исполнением постановления возложить на первого заместителя </w:t>
      </w:r>
      <w:proofErr w:type="gramStart"/>
      <w:r>
        <w:t>Мэра</w:t>
      </w:r>
      <w:proofErr w:type="gramEnd"/>
      <w:r>
        <w:t xml:space="preserve"> ЗАТО Северск.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jc w:val="right"/>
      </w:pPr>
      <w:proofErr w:type="gramStart"/>
      <w:r>
        <w:t>Мэр</w:t>
      </w:r>
      <w:proofErr w:type="gramEnd"/>
      <w:r>
        <w:t xml:space="preserve"> ЗАТО Северск</w:t>
      </w:r>
    </w:p>
    <w:p w:rsidR="003D4381" w:rsidRDefault="00CA6861">
      <w:pPr>
        <w:pStyle w:val="ConsPlusNormal0"/>
        <w:jc w:val="right"/>
      </w:pPr>
      <w:proofErr w:type="spellStart"/>
      <w:r>
        <w:t>Н.В.ДИДЕНКО</w:t>
      </w:r>
      <w:proofErr w:type="spellEnd"/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jc w:val="right"/>
        <w:outlineLvl w:val="0"/>
      </w:pPr>
      <w:r>
        <w:t>Утвержден</w:t>
      </w:r>
    </w:p>
    <w:p w:rsidR="003D4381" w:rsidRDefault="00CA6861">
      <w:pPr>
        <w:pStyle w:val="ConsPlusNormal0"/>
        <w:jc w:val="right"/>
      </w:pPr>
      <w:r>
        <w:t>постановлением</w:t>
      </w:r>
    </w:p>
    <w:p w:rsidR="003D4381" w:rsidRDefault="00CA6861">
      <w:pPr>
        <w:pStyle w:val="ConsPlusNormal0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3D4381" w:rsidRDefault="00CA6861">
      <w:pPr>
        <w:pStyle w:val="ConsPlusNormal0"/>
        <w:jc w:val="right"/>
      </w:pPr>
      <w:r>
        <w:t>от 30.11.2022 N 2218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</w:pPr>
      <w:bookmarkStart w:id="1" w:name="P51"/>
      <w:bookmarkEnd w:id="1"/>
      <w:r>
        <w:t>АДМИНИСТРАТИВНЫЙ РЕГЛАМЕНТ</w:t>
      </w:r>
    </w:p>
    <w:p w:rsidR="003D4381" w:rsidRDefault="00CA6861">
      <w:pPr>
        <w:pStyle w:val="ConsPlusTitle0"/>
        <w:jc w:val="center"/>
      </w:pPr>
      <w:r>
        <w:t>ПРЕДОСТАВЛЕНИЯ МУНИЦИПАЛЬНОЙ УСЛУГИ</w:t>
      </w:r>
    </w:p>
    <w:p w:rsidR="003D4381" w:rsidRDefault="00CA6861">
      <w:pPr>
        <w:pStyle w:val="ConsPlusTitle0"/>
        <w:jc w:val="center"/>
      </w:pPr>
      <w:r>
        <w:t>"ВЫДАЧА РАЗРЕШЕНИЙ НА ПРАВО ВЫРУБКИ ЗЕЛЕНЫХ НАСАЖДЕНИЙ"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  <w:outlineLvl w:val="1"/>
      </w:pPr>
      <w:r>
        <w:t>I. Общие положения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r>
        <w:t>1. Административный регламент предоставления муниципальной услуги "Выдача разрешения на право вырубки зеленых насаждений"</w:t>
      </w:r>
      <w:r>
        <w:t xml:space="preserve"> на территории ЗАТО Северск (далее - административный регламент) - нормативный правовой акт, устанавливающий стандарт предоставления муниципальной услуги "Выдача разрешений на право вырубки зеленых насаждений" (далее соответственно - Административный регла</w:t>
      </w:r>
      <w:r>
        <w:t>мент,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</w:t>
      </w:r>
      <w:r>
        <w:t>полнением Административного регламента, досудебный (внесудебный) порядок обжалования решений и действий (бездействия) Администрации ЗАТО Северск, должностных лиц, предоставляющих Муниципальную услугу.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2. Выдача разрешения на право вырубки зеленых насаждени</w:t>
      </w:r>
      <w:r>
        <w:t>й осуществляется в следующих случаях: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при выявлении нарушений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и сооружений, в случае, если зеле</w:t>
      </w:r>
      <w:r>
        <w:t>ные насаждений мешают проведению работ;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при проведении санитарных рубок (в том числе при удалении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</w:t>
      </w:r>
      <w:r>
        <w:t xml:space="preserve">лиц, </w:t>
      </w:r>
      <w:proofErr w:type="spellStart"/>
      <w:r>
        <w:t>внутридворовых</w:t>
      </w:r>
      <w:proofErr w:type="spellEnd"/>
      <w:r>
        <w:t xml:space="preserve"> территорий);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lastRenderedPageBreak/>
        <w:t>3) при проведении строительства (реконструкции) зданий и сооружений, сетей инженерно-технического обеспечения, в том числе линейных объектов;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при проведении капитального и текущего ремонтов сетей инженерно-технического о</w:t>
      </w:r>
      <w:r>
        <w:t>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при размещении, установке объектов, не являющихся объектами капитального строительства;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при п</w:t>
      </w:r>
      <w:r>
        <w:t>роведении инженерно-геологических изысканий;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7) для восстановления нормативного светового режима в жилых и нежилых помещениях, затеняемых зелеными насаждениями.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3. Выдача разрешений на право вырубки зеленых насаждений осуществляется для производства работ </w:t>
      </w:r>
      <w:r>
        <w:t>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</w:t>
      </w:r>
      <w:r>
        <w:t>еских мероприятий по разведению и содержанию зеленых насаждений (в питомниках, оранжерейных комплексах), а также не относящихся к территории кладбищ.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4. Вырубка зеленых насаждений на </w:t>
      </w:r>
      <w:proofErr w:type="gramStart"/>
      <w:r>
        <w:t>территории</w:t>
      </w:r>
      <w:proofErr w:type="gramEnd"/>
      <w:r>
        <w:t xml:space="preserve"> ЗАТО Северск без получения разрешения не допускается, за исклю</w:t>
      </w:r>
      <w:r>
        <w:t>чением проведения аварийно-восстановительных работ сетей инженерно-технического обеспечения и сооружений.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5. Заявителями являются физические лица, индивидуальные предприниматели и юридические лица, независимо от права пользования земельным участком, за иск</w:t>
      </w:r>
      <w:r>
        <w:t>лючением территорий с лесными насаждениями (далее - Заявитель).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6. Интересы Заявителей, указанных в пункте 5 настоящего Административного регламента, могут представлять лица, обладающие соответствующими полномочиями (далее - Представитель заявителя).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7. По</w:t>
      </w:r>
      <w:r>
        <w:t>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8. Информация по вопросам предоставления Муниципальной услуги, сведений о ходе</w:t>
      </w:r>
      <w:r>
        <w:t xml:space="preserve"> предоставления муниципальной услуги предоставляется: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непосредственно при личном приеме Заявителя или Представителя заявителя в Управлении жилищно-коммунального хозяйства, транспорта и связи </w:t>
      </w:r>
      <w:proofErr w:type="gramStart"/>
      <w:r>
        <w:t>Администрации</w:t>
      </w:r>
      <w:proofErr w:type="gramEnd"/>
      <w:r>
        <w:t xml:space="preserve"> ЗАТО Северск (или многофункциональном центре пре</w:t>
      </w:r>
      <w:r>
        <w:t xml:space="preserve">доставления государственных и муниципальных услуг (далее соответственно - Уполномоченный орган, </w:t>
      </w:r>
      <w:proofErr w:type="spellStart"/>
      <w:r>
        <w:t>МФЦ</w:t>
      </w:r>
      <w:proofErr w:type="spellEnd"/>
      <w:r>
        <w:t>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по телефону Уполномоченным органом или </w:t>
      </w:r>
      <w:proofErr w:type="spellStart"/>
      <w:r>
        <w:t>МФЦ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письменно, в том числе посредством электронной почты, факсимильной связи;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посредством размещения в от</w:t>
      </w:r>
      <w:r>
        <w:t>крытой и доступной форме информации: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а) в федеральной государственной информационной системе "Единый портал государственных и муниципальных услуг (функций)" (https://www.gosuslugi.ru/) (далее - Единый портал);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б) на официальном сайте Уполномоченного органа</w:t>
      </w:r>
      <w:r>
        <w:t xml:space="preserve"> в информационно-телекоммуникационной сети "Интернет" (https://зато-северск.рф) (далее - сеть "Интернет");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5) посредством размещения информации на информационных стендах Уполномоченного органа или </w:t>
      </w:r>
      <w:proofErr w:type="spellStart"/>
      <w:r>
        <w:t>МФЦ</w:t>
      </w:r>
      <w:proofErr w:type="spellEnd"/>
      <w:r>
        <w:t>.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2" w:name="P79"/>
      <w:bookmarkEnd w:id="2"/>
      <w:r>
        <w:t>9. Информирование осуществляется по вопросам, касающим</w:t>
      </w:r>
      <w:r>
        <w:t>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lastRenderedPageBreak/>
        <w:t>1) способов подачи заявления о предоставлении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адресов Уполномоченного органа и </w:t>
      </w:r>
      <w:proofErr w:type="spellStart"/>
      <w:r>
        <w:t>МФЦ</w:t>
      </w:r>
      <w:proofErr w:type="spellEnd"/>
      <w:r>
        <w:t>, обращение в которые необходимо для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справочной информации о работе Уполномоченного органа (структурных подразделений Уполномоченного органа);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документов, необходимых для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порядка и сроков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порядка получения с</w:t>
      </w:r>
      <w:r>
        <w:t>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7) порядка досудебного (внесудебного) обжалования действий (бездействия) должностных лиц и принимаемых ими решений при предоста</w:t>
      </w:r>
      <w:r>
        <w:t>влении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Получение информации по вопросам предоставления Муниципальной услуги осуществляется бесплатно.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10. При устном обращении Заявителя либо Представителя заявителя (лично или по телефону) должностное лицо Уполномоченного органа, раб</w:t>
      </w:r>
      <w:r>
        <w:t xml:space="preserve">отник </w:t>
      </w:r>
      <w:proofErr w:type="spellStart"/>
      <w:r>
        <w:t>МФЦ</w:t>
      </w:r>
      <w:proofErr w:type="spellEnd"/>
      <w: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Заявитель (Представ</w:t>
      </w:r>
      <w:r>
        <w:t>итель заявителя), фамилии, имени, отчества (последнее - при наличии) и должности специалиста, принявшего телефонный звонок.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</w:t>
      </w:r>
      <w:r>
        <w:t>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Если подготовка ответа требует продолжительного времени, он предлагает Заявителю либо Представителю зая</w:t>
      </w:r>
      <w:r>
        <w:t>вителя один из следующих вариантов дальнейших действий: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изложить обращение в письменной форме;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назначить другое время для консультаций.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</w:t>
      </w:r>
      <w:r>
        <w:t>едур и условий предоставления Муниципальной услуги и влияющее прямо или косвенно на принимаемое решение.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Продолжительность информирования по телефону не должна превышать 10 минут.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Информирование осуществляется в соответствии с графиком приема граждан.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11. </w:t>
      </w:r>
      <w:r>
        <w:t xml:space="preserve"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79" w:tooltip="9. Информирование осуществляется по вопросам, касающимся: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в порядке, установленном Федеральным </w:t>
      </w:r>
      <w:hyperlink r:id="rId2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N 59-ФЗ).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12. На Едином портале размещаются сведения, предусмотренные </w:t>
      </w:r>
      <w:hyperlink r:id="rId25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</w:t>
      </w:r>
      <w:r>
        <w:t xml:space="preserve"> муниципальных услуг (функций)", утвержденным постановлением Правительства Российской Федерации от 24.10.2011 N 861.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Доступ к информации о сроках и порядке предоставления Муниципальной услуги осуществляется без </w:t>
      </w:r>
      <w:r>
        <w:lastRenderedPageBreak/>
        <w:t xml:space="preserve">выполнения Заявителем каких-либо требований, </w:t>
      </w:r>
      <w: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</w:t>
      </w:r>
      <w:r>
        <w:t>ли авторизацию Заявителя либо Представителя заявителя или предоставление им персональных данных.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13. На официальном сайте Уполномоченного органа, на стендах в местах предоставления Муниципальной услуги и в </w:t>
      </w:r>
      <w:proofErr w:type="spellStart"/>
      <w:r>
        <w:t>МФЦ</w:t>
      </w:r>
      <w:proofErr w:type="spellEnd"/>
      <w:r>
        <w:t xml:space="preserve"> размещается следующая справочная информация: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</w:t>
      </w:r>
      <w:r>
        <w:t xml:space="preserve">) 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</w:t>
      </w:r>
      <w:proofErr w:type="spellStart"/>
      <w:r>
        <w:t>МФЦ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справочные телефоны структурных подразделений Уполномоченного органа, ответственных за предо</w:t>
      </w:r>
      <w:r>
        <w:t>ставление Муниципальной услуги, в том числе номер телефона-автоинформатора (при наличии);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адрес официального сайта, а также электронной почты и(или) формы обратной связи Уполномоченного органа в сети "Интернет".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14. В залах ожидания Уполномоченного орга</w:t>
      </w:r>
      <w:r>
        <w:t>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либо Представителя заявителя предоставляются ему для ознакомления.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15. Размещение ин</w:t>
      </w:r>
      <w:r>
        <w:t xml:space="preserve">формации о порядке предоставления Муниципальной услуги на информационных стендах в помещении </w:t>
      </w:r>
      <w:proofErr w:type="spellStart"/>
      <w:r>
        <w:t>МФЦ</w:t>
      </w:r>
      <w:proofErr w:type="spellEnd"/>
      <w:r>
        <w:t xml:space="preserve"> осуществляется в соответствии с соглашением, заключенным между </w:t>
      </w:r>
      <w:proofErr w:type="spellStart"/>
      <w:r>
        <w:t>МФЦ</w:t>
      </w:r>
      <w:proofErr w:type="spellEnd"/>
      <w:r>
        <w:t xml:space="preserve"> и Уполномоченным органом с учетом требований к информированию, установленных Административны</w:t>
      </w:r>
      <w:r>
        <w:t>м регламентом.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портале, а также </w:t>
      </w:r>
      <w:r>
        <w:t>в соответствующем структурном подразделении Уполномоченного органа при обращении Заявителя либо Представителя заявителя лично, по телефону, посредством электронной почты.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  <w:outlineLvl w:val="1"/>
      </w:pPr>
      <w:proofErr w:type="spellStart"/>
      <w:r>
        <w:t>II</w:t>
      </w:r>
      <w:proofErr w:type="spellEnd"/>
      <w:r>
        <w:t>. Стандарт предоставления муниципальной услуги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r>
        <w:t>17. Наименование муниципальной услуги: выдача разрешений на право вырубки зеленых насаждений.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18. Органом местного самоуправления, предоставляющим муниципальную услугу, является </w:t>
      </w:r>
      <w:proofErr w:type="gramStart"/>
      <w:r>
        <w:t>Администрация</w:t>
      </w:r>
      <w:proofErr w:type="gramEnd"/>
      <w:r>
        <w:t xml:space="preserve"> ЗАТО Северск. Муниципальная услуга непосредственно предоставляет</w:t>
      </w:r>
      <w:r>
        <w:t xml:space="preserve">ся уполномоченным органом </w:t>
      </w:r>
      <w:proofErr w:type="gramStart"/>
      <w:r>
        <w:t>Администрации</w:t>
      </w:r>
      <w:proofErr w:type="gramEnd"/>
      <w:r>
        <w:t xml:space="preserve"> ЗАТО Северск - Управлением жилищно-коммунального хозяйства, транспорта и связи Администрации ЗАТО Северск (далее - Уполномоченный орган).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Почтовый адрес уполномоченного органа: 636000, Томская область, ЗАТО Северск, </w:t>
      </w:r>
      <w:r>
        <w:t>г. Северск, ул. Калинина, д. 39.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Контактные телефоны (для справок): 8 (3823) 78 00 22, 8 (3823) 78 00 40.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График работы Управления: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понедельник - четверг с 08:30 до 17:30 (перерыв с 12:30 до 13:15);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пятница с 08:30 до 16:15 (перерыв с 12:30 до 13:15);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субб</w:t>
      </w:r>
      <w:r>
        <w:t>ота, воскресенье - выходные дни.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19. Разрешения выдаются на основании актов ландшафтной комиссии, действующей на территории ЗАТО Северск, утвержденной </w:t>
      </w:r>
      <w:hyperlink r:id="rId26" w:tooltip="Постановление Администрации ЗАТО Северск от 07.04.2011 N 671 (ред. от 04.04.2023) &quot;О сносе зеленых насаждений на территории ЗАТО Северск&quot; (вместе с &quot;Порядком сноса зеленых насаждений и взимания платежей за повреждение и снос зеленых насаждений на территории ЗА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07.04.2011 N 671.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lastRenderedPageBreak/>
        <w:t>20. При наличии соглашения о взаимодействии, заключенного между органом, предоставляющим муниципальную услугу и многофункциональным ц</w:t>
      </w:r>
      <w:r>
        <w:t xml:space="preserve">ентром, </w:t>
      </w:r>
      <w:proofErr w:type="spellStart"/>
      <w:r>
        <w:t>МФЦ</w:t>
      </w:r>
      <w:proofErr w:type="spellEnd"/>
      <w:r>
        <w:t xml:space="preserve"> участвует в предоставлении муниципальной услуги в части: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информирования о порядке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выдачи результата предоставления</w:t>
      </w:r>
      <w:r>
        <w:t xml:space="preserve">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21. Результатом предоставления муниципальной услуги является разрешение на право вырубки зеленых насаждений, которое оформляется по </w:t>
      </w:r>
      <w:hyperlink w:anchor="P497" w:tooltip="Форма 2">
        <w:r>
          <w:rPr>
            <w:color w:val="0000FF"/>
          </w:rPr>
          <w:t>форме 2</w:t>
        </w:r>
      </w:hyperlink>
      <w:r>
        <w:t>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22. Результат предоставления Муниципальной услуги, у</w:t>
      </w:r>
      <w:r>
        <w:t>казанный в пункте 21 настоящего Административного регламента: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направляется Заявителю либо Представителю заявителя в форме электронного документа, подписанного усиленной квалифицированной электронной подписью (далее - </w:t>
      </w:r>
      <w:proofErr w:type="spellStart"/>
      <w:r>
        <w:t>УКЭП</w:t>
      </w:r>
      <w:proofErr w:type="spellEnd"/>
      <w:r>
        <w:t>) уполномоченного должностного л</w:t>
      </w:r>
      <w:r>
        <w:t>ица, в личный кабинет на Едином портале в случае, если такой способ указан в заявлении о предоставлении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выдается Заявителю либо Представителю заявителя на бумажном носителе при личном обращении в Уполномоченный орган, </w:t>
      </w:r>
      <w:proofErr w:type="spellStart"/>
      <w:r>
        <w:t>МФЦ</w:t>
      </w:r>
      <w:proofErr w:type="spellEnd"/>
      <w:r>
        <w:t xml:space="preserve"> в соответ</w:t>
      </w:r>
      <w:r>
        <w:t>ствии с выбранным Заявителем способом получения результата предоставления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23. Срок предоставления муниципальной услуги со дня регистрации заявления с приложением необходимых документов до выдачи уведомления заявителя (Представителя за</w:t>
      </w:r>
      <w:r>
        <w:t>явителя) о принятии решения о сносе зеленых насаждений и размере платы за фактические затраты на восстановление нарушенного состояния окружающей среды при сносе зеленых насаждений - не более 17 (семнадцати) рабочих дней (при выполнении работ по строительст</w:t>
      </w:r>
      <w:r>
        <w:t>ву (реконструкции) линейных объектов для технологического присоединения к системам теплоснабжения, водоснабжения, водоотведения, электрическим сетям и сетям газоснабжения - 5 рабочих дней).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24. Срок предоставления Муниципальной услуги начинает исчисляться </w:t>
      </w:r>
      <w:r>
        <w:t>с даты регистрации заявления.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25. Правов</w:t>
      </w:r>
      <w:r>
        <w:t>ыми основаниями для предоставления муниципальной услуги являются: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</w:t>
      </w:r>
      <w:hyperlink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Федеральный </w:t>
      </w:r>
      <w:hyperlink r:id="rId28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3) Федеральный </w:t>
      </w:r>
      <w:hyperlink r:id="rId29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от 27 июля 2006 года N 152-ФЗ "О персональных данных";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4) Федеральный </w:t>
      </w:r>
      <w:hyperlink r:id="rId3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5) Федеральный </w:t>
      </w:r>
      <w:hyperlink r:id="rId31" w:tooltip="Федеральный закон от 06.04.2011 N 63-ФЗ (ред. от 28.12.2022) &quot;Об электронной подписи&quot; {КонсультантПлюс}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6) Федеральный </w:t>
      </w:r>
      <w:hyperlink r:id="rId3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7) </w:t>
      </w:r>
      <w:hyperlink r:id="rId33" w:tooltip="&quot;Кодекс Томской области об административных правонарушениях&quot; от 26.12.2008 N 295-ОЗ (принят постановлением Государственной Думы Томской области от 18.12.2008 N 1912) (ред. от 06.12.2022) {КонсультантПлюс}">
        <w:r>
          <w:rPr>
            <w:color w:val="0000FF"/>
          </w:rPr>
          <w:t>Кодекс</w:t>
        </w:r>
      </w:hyperlink>
      <w:r>
        <w:t xml:space="preserve"> Томской области о</w:t>
      </w:r>
      <w:r>
        <w:t>б административных правонарушениях от 26.12.2008 N 295-ОЗ, принятый постановлением Государственной Думы Томской области от 18.12.2008 N 1912;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lastRenderedPageBreak/>
        <w:t xml:space="preserve">8) </w:t>
      </w:r>
      <w:hyperlink r:id="rId34" w:tooltip="Решение Думы ЗАТО Северск от 01.02.2018 N 34/1 (ред. от 02.02.2023) &quot;Об утверждении Правил благоустройства территории городского округа ЗАТО Северск Томской области&quot; {КонсультантПлюс}">
        <w:r>
          <w:rPr>
            <w:color w:val="0000FF"/>
          </w:rPr>
          <w:t>Пр</w:t>
        </w:r>
        <w:r>
          <w:rPr>
            <w:color w:val="0000FF"/>
          </w:rPr>
          <w:t>авила</w:t>
        </w:r>
      </w:hyperlink>
      <w:r>
        <w:t xml:space="preserve"> благоустройства территории городского округа ЗАТО Северск Томской области, утвержденные решением Думы ЗАТО Северск от 01.02.2018 N 34/1;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9) </w:t>
      </w:r>
      <w:hyperlink r:id="rId35" w:tooltip="Постановление Администрации ЗАТО Северск от 07.04.2011 N 671 (ред. от 04.04.2023) &quot;О сносе зеленых насаждений на территории ЗАТО Северск&quot; (вместе с &quot;Порядком сноса зеленых насаждений и взимания платежей за повреждение и снос зеленых насаждений на территории ЗА">
        <w:r>
          <w:rPr>
            <w:color w:val="0000FF"/>
          </w:rPr>
          <w:t>постановление</w:t>
        </w:r>
      </w:hyperlink>
      <w:r>
        <w:t xml:space="preserve"> Администрации ЗАТО Северск от 07.04.2011 N 671 "О сносе зеленых насаждений на территории ЗАТО Северск" (вместе с "Порядком сноса зеленых насаждений и взимания платежей за повреждение и сн</w:t>
      </w:r>
      <w:r>
        <w:t>ос зеленых насаждений на территории ЗАТО Северск", "Положением о ландшафтной комиссии, действующей на территории ЗАТО Северск").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26. Перечень нормативных правовых актов, регулирующих предоставление Муниципальной услуги (с указанием их реквизитов и источник</w:t>
      </w:r>
      <w:r>
        <w:t>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3" w:name="P141"/>
      <w:bookmarkEnd w:id="3"/>
      <w:r>
        <w:t>27. Заявитель (Представитель заявителя) представляет в Уполномоченный орган заявление о п</w:t>
      </w:r>
      <w:r>
        <w:t xml:space="preserve">редоставлении Муниципальной услуги </w:t>
      </w:r>
      <w:hyperlink w:anchor="P375" w:tooltip="Форма 1">
        <w:r>
          <w:rPr>
            <w:color w:val="0000FF"/>
          </w:rPr>
          <w:t>(форма 1)</w:t>
        </w:r>
      </w:hyperlink>
      <w:r>
        <w:t xml:space="preserve"> (далее - Заявление), а также прилагаемые к нему документы одним из следующих способов по выбору: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4" w:name="P142"/>
      <w:bookmarkEnd w:id="4"/>
      <w:r>
        <w:t>1) в электронной форме посредством Единого портала.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В случае представления</w:t>
      </w:r>
      <w:r>
        <w:t xml:space="preserve"> Заявления и прилагаемых к нему документов указанным способом Заявитель или Представитель заявителя,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</w:t>
      </w:r>
      <w:r>
        <w:t xml:space="preserve">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</w:t>
      </w:r>
      <w:proofErr w:type="spellStart"/>
      <w:r>
        <w:t>ЕСИА</w:t>
      </w:r>
      <w:proofErr w:type="spellEnd"/>
      <w:r>
        <w:t xml:space="preserve">) или иных государственных </w:t>
      </w:r>
      <w:r>
        <w:t xml:space="preserve"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proofErr w:type="spellStart"/>
      <w:r>
        <w:t>ЕСИА</w:t>
      </w:r>
      <w:proofErr w:type="spellEnd"/>
      <w:r>
        <w:t xml:space="preserve">, при условии совпадения сведений о физическом лице в указанных информационных системах, </w:t>
      </w:r>
      <w:r>
        <w:t>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какой-либо иной форме.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Заявление направляется Заявителем или Представителем заявителя вместе с прикрепленными э</w:t>
      </w:r>
      <w:r>
        <w:t xml:space="preserve">лектронными документами, указанными в </w:t>
      </w:r>
      <w:hyperlink w:anchor="P161" w:tooltip="2) документ, удостоверяющий личность Заявителя или Представителя заявителя (представляется в случае личного обращения в Уполномоченный орган, МФЦ). В случае направления Заявления посредством Единого портала сведения из документа, удостоверяющего личность Заяви">
        <w:r>
          <w:rPr>
            <w:color w:val="0000FF"/>
          </w:rPr>
          <w:t>подпунктах 2</w:t>
        </w:r>
      </w:hyperlink>
      <w:r>
        <w:t xml:space="preserve"> - </w:t>
      </w:r>
      <w:hyperlink w:anchor="P167" w:tooltip="8) задание на выполнение инженерных изысканий (в случае проведения инженерно-геологических изысканий.">
        <w:r>
          <w:rPr>
            <w:color w:val="0000FF"/>
          </w:rPr>
          <w:t>8 пункта 32</w:t>
        </w:r>
      </w:hyperlink>
      <w:r>
        <w:t xml:space="preserve"> настоящего Администр</w:t>
      </w:r>
      <w:r>
        <w:t xml:space="preserve">ативного регламента. Заявление подписывается Заявителем или Представителем заявителя, уполномоченным на подписание такого Заявления, </w:t>
      </w:r>
      <w:proofErr w:type="spellStart"/>
      <w:r>
        <w:t>УКЭП</w:t>
      </w:r>
      <w:proofErr w:type="spellEnd"/>
      <w:r>
        <w:t>, либо усиленной неквалифицированной электронной подписью, сертификат ключа проверки которой создан и используется в ин</w:t>
      </w:r>
      <w: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</w:t>
      </w:r>
      <w:r>
        <w:t xml:space="preserve">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36" w:tooltip="Федеральный закон от 06.04.2011 N 63-ФЗ (ред. от 28.12.2022) &quot;Об электронной подписи&quot; {КонсультантПлюс}">
        <w:r>
          <w:rPr>
            <w:color w:val="0000FF"/>
          </w:rPr>
          <w:t>частью 5 статьи 8</w:t>
        </w:r>
      </w:hyperlink>
      <w:r>
        <w:t xml:space="preserve"> Федерального закон</w:t>
      </w:r>
      <w:r>
        <w:t xml:space="preserve">а от 6 апреля 2011 года N 63-ФЗ "Об электронной подписи" (далее - Федеральный закон N 63-ФЗ), а также при наличии у владельца сертификата ключа проверки ключа простой электронной подписи, выданного ему на личном приеме в соответствии с </w:t>
      </w:r>
      <w:hyperlink r:id="rId37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государственных и</w:t>
      </w:r>
      <w:r>
        <w:t xml:space="preserve"> муниципальных услуг, утвержденными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</w:t>
      </w:r>
      <w:hyperlink r:id="rId38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</w:t>
      </w:r>
      <w:r>
        <w:t>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на бумажном носи</w:t>
      </w:r>
      <w:r>
        <w:t xml:space="preserve">теле посредством личного обращения в Уполномоченный орган, в том числе через </w:t>
      </w:r>
      <w:proofErr w:type="spellStart"/>
      <w:r>
        <w:t>МФЦ</w:t>
      </w:r>
      <w:proofErr w:type="spellEnd"/>
      <w:r>
        <w:t xml:space="preserve">, в соответствии с соглашением о взаимодействии между </w:t>
      </w:r>
      <w:proofErr w:type="spellStart"/>
      <w:r>
        <w:t>МФЦ</w:t>
      </w:r>
      <w:proofErr w:type="spellEnd"/>
      <w:r>
        <w:t xml:space="preserve"> и Уполномоченным органом, заключенным в соответствии с </w:t>
      </w:r>
      <w:hyperlink r:id="rId39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</w:t>
      </w:r>
      <w:proofErr w:type="spellStart"/>
      <w:r>
        <w:t>МФЦ</w:t>
      </w:r>
      <w:proofErr w:type="spellEnd"/>
      <w:r>
        <w:t xml:space="preserve"> предо</w:t>
      </w:r>
      <w:r>
        <w:t xml:space="preserve">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</w:t>
      </w:r>
      <w:r>
        <w:lastRenderedPageBreak/>
        <w:t>посредством</w:t>
      </w:r>
      <w:r>
        <w:t xml:space="preserve"> почтового отправления с уведомлением о вручении (далее - постановление Правительства Российской Федерации N 797).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28. В целях предоставления Муниципальной услуги Заявителю или Представителю заявителя обеспечивается в </w:t>
      </w:r>
      <w:proofErr w:type="spellStart"/>
      <w:r>
        <w:t>МФЦ</w:t>
      </w:r>
      <w:proofErr w:type="spellEnd"/>
      <w:r>
        <w:t xml:space="preserve"> доступ к Единому порталу в соответ</w:t>
      </w:r>
      <w:r>
        <w:t xml:space="preserve">ствии с </w:t>
      </w:r>
      <w:hyperlink r:id="rId40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</w:t>
      </w:r>
      <w:r>
        <w:t>альных центров предоставления государственных и муниципальных услуг".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29. Документы,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</w:t>
      </w:r>
      <w:proofErr w:type="spellStart"/>
      <w:r>
        <w:t>xml</w:t>
      </w:r>
      <w:proofErr w:type="spellEnd"/>
      <w:r>
        <w:t xml:space="preserve"> - для документов, в отношении </w:t>
      </w:r>
      <w:r>
        <w:t xml:space="preserve">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</w:t>
      </w:r>
      <w:r>
        <w:t>ржанием, в том числе включающим формулы и (или) графические изображения, а также документов с графическим содержанием;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4)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- для сжатых документов в один файл;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5) </w:t>
      </w:r>
      <w:proofErr w:type="spellStart"/>
      <w:r>
        <w:t>sig</w:t>
      </w:r>
      <w:proofErr w:type="spellEnd"/>
      <w:r>
        <w:t xml:space="preserve"> - для открепленной усиленной квалифицированной электронной подписи.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30. В случае </w:t>
      </w:r>
      <w:r>
        <w:t>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оригинала документа (испол</w:t>
      </w:r>
      <w:r>
        <w:t xml:space="preserve">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</w:t>
      </w:r>
      <w:r>
        <w:t>ем следующих режимов: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"черно-белый" (при отсутствии в документе графических изображений и (или) цветного текста);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"цветной" или "реж</w:t>
      </w:r>
      <w:r>
        <w:t>им полной цветопередачи" (при наличии в документе цветных графических изображений либо цветного текста).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31. Документы, прил</w:t>
      </w:r>
      <w:r>
        <w:t>агаемые Заявителем (Представителем заявителя) к Заявлению, направленные в электронной форме, должны обеспечивать возможность идентифицировать документ и количество листов в документе.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5" w:name="P159"/>
      <w:bookmarkEnd w:id="5"/>
      <w:r>
        <w:t>32. Исчерпывающий перечень документов, необходимых для предоставления Му</w:t>
      </w:r>
      <w:r>
        <w:t>ниципальной услуги, подлежащих представлению Заявителем (Представителем заявителя) самостоятельно: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Заявление о предоставлении Муниципальной услуги. В случае представления Заявления в электронной форме посредством Единого портала в соответствии с </w:t>
      </w:r>
      <w:hyperlink w:anchor="P142" w:tooltip="1) в электронной форме посредством Единого портала.">
        <w:r>
          <w:rPr>
            <w:color w:val="0000FF"/>
          </w:rPr>
          <w:t>подпунктом 1 пункта 27</w:t>
        </w:r>
      </w:hyperlink>
      <w: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</w:t>
      </w:r>
      <w:r>
        <w:t xml:space="preserve"> необходимости представления в иной форме;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6" w:name="P161"/>
      <w:bookmarkEnd w:id="6"/>
      <w:r>
        <w:t xml:space="preserve">2) документ, удостоверяющий личность Заявителя или Представителя заявителя (представляется в случае личного обращения в Уполномоченный орган, </w:t>
      </w:r>
      <w:proofErr w:type="spellStart"/>
      <w:r>
        <w:t>МФЦ</w:t>
      </w:r>
      <w:proofErr w:type="spellEnd"/>
      <w:r>
        <w:t>). В случае направления Заявления посредством Единого портала сведен</w:t>
      </w:r>
      <w:r>
        <w:t xml:space="preserve">ия из документа, удостоверяющего личность Заявителя, Представителя заявителя формируются при подтверждении учетной записи в </w:t>
      </w:r>
      <w:proofErr w:type="spellStart"/>
      <w:r>
        <w:t>ЕСИА</w:t>
      </w:r>
      <w:proofErr w:type="spellEnd"/>
      <w:r>
        <w:t xml:space="preserve"> из состава соответствующих данных указанной учетной записи и могут быть проверены путем направления запроса с использованием си</w:t>
      </w:r>
      <w:r>
        <w:t xml:space="preserve">стемы межведомственного электронного взаимодействия (далее - </w:t>
      </w:r>
      <w:proofErr w:type="spellStart"/>
      <w:r>
        <w:t>СМЭВ</w:t>
      </w:r>
      <w:proofErr w:type="spellEnd"/>
      <w:r>
        <w:t>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lastRenderedPageBreak/>
        <w:t>3)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Единого портала указанный документ, выданный орган</w:t>
      </w:r>
      <w:r>
        <w:t xml:space="preserve">изацией, удостоверяется </w:t>
      </w:r>
      <w:proofErr w:type="spellStart"/>
      <w:r>
        <w:t>УКЭП</w:t>
      </w:r>
      <w:proofErr w:type="spellEnd"/>
      <w:r>
        <w:t xml:space="preserve"> правомочного должностного лица организации, а документ, выданный физическим лицом, - </w:t>
      </w:r>
      <w:proofErr w:type="spellStart"/>
      <w:r>
        <w:t>УКЭП</w:t>
      </w:r>
      <w:proofErr w:type="spellEnd"/>
      <w:r>
        <w:t xml:space="preserve"> нотариуса с приложением файла открепленной </w:t>
      </w:r>
      <w:proofErr w:type="spellStart"/>
      <w:r>
        <w:t>УКЭП</w:t>
      </w:r>
      <w:proofErr w:type="spellEnd"/>
      <w:r>
        <w:t xml:space="preserve"> в формате </w:t>
      </w:r>
      <w:proofErr w:type="spellStart"/>
      <w:r>
        <w:t>sig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4) </w:t>
      </w:r>
      <w:proofErr w:type="spellStart"/>
      <w:r>
        <w:t>дендроплан</w:t>
      </w:r>
      <w:proofErr w:type="spellEnd"/>
      <w:r>
        <w:t xml:space="preserve"> или схема с описанием места положения дерева (с указанием бл</w:t>
      </w:r>
      <w:r>
        <w:t>ижайшего адресного ориентира, а также информации об основаниях для его вырубки);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5) документ,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</w:t>
      </w:r>
      <w:r>
        <w:t>зеленых насаждений (породы, высоты, диаметра, и иных), подлежащих вырубке (</w:t>
      </w:r>
      <w:proofErr w:type="spellStart"/>
      <w:r>
        <w:t>перечетная</w:t>
      </w:r>
      <w:proofErr w:type="spellEnd"/>
      <w:r>
        <w:t xml:space="preserve"> ведомость зеленых насаждений);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заключение специализированной организации о нарушении естественного освещения в жилом или нежилом помещении (в случае отсутствия предпис</w:t>
      </w:r>
      <w:r>
        <w:t>ания надзорных органов);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</w:t>
      </w:r>
      <w:r>
        <w:t>роизрастанием зеленых насаждений);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7" w:name="P167"/>
      <w:bookmarkEnd w:id="7"/>
      <w:r>
        <w:t>8) задание на выполнение инженерных изысканий (в случае проведения инженерно-геологических изысканий.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33. Исчерпывающий перечень необходимых для предоставления Муниципальной услуги документов (их копий или сведений, содер</w:t>
      </w:r>
      <w:r>
        <w:t xml:space="preserve">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proofErr w:type="spellStart"/>
      <w:r>
        <w:t>СМЭВ</w:t>
      </w:r>
      <w:proofErr w:type="spellEnd"/>
      <w:r>
        <w:t xml:space="preserve"> и подключаемых к ней региональных </w:t>
      </w:r>
      <w:proofErr w:type="spellStart"/>
      <w:r>
        <w:t>СМЭВ</w:t>
      </w:r>
      <w:proofErr w:type="spellEnd"/>
      <w:r>
        <w:t xml:space="preserve">) в государственных органах, органах местного самоуправления и </w:t>
      </w:r>
      <w:r>
        <w:t>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(Представитель заявителя) вправе представить по собственной инициативе: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сведения из Единог</w:t>
      </w:r>
      <w:r>
        <w:t>о государственного реестра юридических лиц (при обращении Заявителя, являющегося юридическим лицом);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3) </w:t>
      </w:r>
      <w:r>
        <w:t>сведения из Единого государственного реестра недвижимости: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а) об объекте недвижимости;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б) об основных характеристиках и зарегистрированных правах на объект недвижимости;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предписание надзорного органа;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разрешение на размещение объекта;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разрешение н</w:t>
      </w:r>
      <w:r>
        <w:t>а право проведения земляных работ;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7) схема движения транспорта и пешеходов, в случае обращения за получением разрешения на вырубку зеленых насаждений, проводимую на проезжей части;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8) разрешение на строительство.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34. Исчерпывающий перечень оснований для о</w:t>
      </w:r>
      <w:r>
        <w:t>тказа в приеме документов, необходимых для предоставления муниципальной услуги: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Заявление подано в орган государственной власти, орган местного самоуправления или </w:t>
      </w:r>
      <w:r>
        <w:lastRenderedPageBreak/>
        <w:t>организацию, в полномочия которых не входит предоставление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предст</w:t>
      </w:r>
      <w:r>
        <w:t>авление неполного комплекта документов, необходимых для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представленные документы утратили силу на момент обращения за предоставлением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представленные документы содержат подчистки и исправления</w:t>
      </w:r>
      <w:r>
        <w:t xml:space="preserve"> текста, не заверенные в порядке, установленном законодательством Российской Федерации;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</w:t>
      </w:r>
      <w:r>
        <w:t>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неполное заполнение полей в форме Заявления, в том числе в интерактивной форме Заявления на Едином портале;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8) несоблюдение установленных </w:t>
      </w:r>
      <w:hyperlink r:id="rId41" w:tooltip="Федеральный закон от 06.04.2011 N 63-ФЗ (ред. от 28.12.2022) &quot;Об электронной подписи&quot; {КонсультантПлюс}">
        <w:r>
          <w:rPr>
            <w:color w:val="0000FF"/>
          </w:rPr>
          <w:t>статьей 11</w:t>
        </w:r>
      </w:hyperlink>
      <w:r>
        <w:t xml:space="preserve"> Федерального</w:t>
      </w:r>
      <w:r>
        <w:t xml:space="preserve"> закона N 63-ФЗ условий признания действительности, </w:t>
      </w:r>
      <w:proofErr w:type="spellStart"/>
      <w:r>
        <w:t>УКЭП</w:t>
      </w:r>
      <w:proofErr w:type="spellEnd"/>
      <w:r>
        <w:t>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35. Решение об отказе в приеме документов, указанных в </w:t>
      </w:r>
      <w:hyperlink w:anchor="P159" w:tooltip="32. Исчерпывающий перечень документов, необходимых для предоставления Муниципальной услуги, подлежащих представлению Заявителем (Представителем заявителя) самостоятельно: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направляется Заявителю (Представителю заявителя) способом, определенным в Заявлении, не позднее 1 рабочего дня, следующего за днем регистрации та</w:t>
      </w:r>
      <w:r>
        <w:t xml:space="preserve">кого Заявления, либо выдается в день личного обращения за получением указанного решения в </w:t>
      </w:r>
      <w:proofErr w:type="spellStart"/>
      <w:r>
        <w:t>МФЦ</w:t>
      </w:r>
      <w:proofErr w:type="spellEnd"/>
      <w:r>
        <w:t xml:space="preserve"> или Уполномоченный орган.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Отказ в приеме документов, указанных в </w:t>
      </w:r>
      <w:hyperlink w:anchor="P159" w:tooltip="32. Исчерпывающий перечень документов, необходимых для предоставления Муниципальной услуги, подлежащих представлению Заявителем (Представителем заявителя) самостоятельно: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регламента, не препятствует повторному обращению Заявителя или Представителя заявителя в Уполномоченный орган.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36. Исчерпывающий перечень оснований для отказа в предоставлении муниципальной услуги: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наличие противоречивых сведений в Заявлении и приложенных к нему документах;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несоответствие информации, которая содержится в документах и сведениях, представленных</w:t>
      </w:r>
      <w:r>
        <w:t xml:space="preserve"> Заявителем (Представителем заявителя), данным, полученным в результате межведомственного взаимодействия, в том числе посредством </w:t>
      </w:r>
      <w:proofErr w:type="spellStart"/>
      <w:r>
        <w:t>СМЭВ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выявление возможности сохранения зеленых насаждений;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несоответствие документов, представляемых Заявителем (Предста</w:t>
      </w:r>
      <w:r>
        <w:t>вителем заявителя), по форме или содержанию требованиям законодательства Российской Федерации;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запрос подан неуполномоченным лицом.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Решение об отказе в предоставлении Муниципальной услуги, оформляется по </w:t>
      </w:r>
      <w:hyperlink w:anchor="P552" w:tooltip="Форма 3">
        <w:r>
          <w:rPr>
            <w:color w:val="0000FF"/>
          </w:rPr>
          <w:t>форме 3</w:t>
        </w:r>
      </w:hyperlink>
      <w:r>
        <w:t>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Решение об отказе в предоставлении Муниципальной услуги направляется Заявителю (Представителю заявителя) способом, определенным в Заявлении, не позднее рабочего дня, следующего за днем принятия такого решения, либо выдается в день личного обращения за полу</w:t>
      </w:r>
      <w:r>
        <w:t xml:space="preserve">чением указанного решения в </w:t>
      </w:r>
      <w:proofErr w:type="spellStart"/>
      <w:r>
        <w:t>МФЦ</w:t>
      </w:r>
      <w:proofErr w:type="spellEnd"/>
      <w:r>
        <w:t xml:space="preserve"> или Уполномоченный орган.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37. Предоставление Муниципальной услуги осуществляется без взимания платы.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В случае начисления стоимости фактических затрат на восстановление нарушенного состояния окружающей среды при сносе зеленых</w:t>
      </w:r>
      <w:r>
        <w:t xml:space="preserve"> насаждений в соответствии с </w:t>
      </w:r>
      <w:hyperlink r:id="rId42" w:tooltip="Постановление Администрации ЗАТО Северск от 07.04.2011 N 671 (ред. от 04.04.2023) &quot;О сносе зеленых насаждений на территории ЗАТО Северск&quot; (вместе с &quot;Порядком сноса зеленых насаждений и взимания платежей за повреждение и снос зеленых насаждений на территории ЗА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07.04.2011 N 671 </w:t>
      </w:r>
      <w:r>
        <w:t xml:space="preserve">"О сносе зеленых насаждений на территории ЗАТО Северск", Заявителю выставляется счет на оплату стоимости фактических затрат на восстановление зеленых насаждений на </w:t>
      </w:r>
      <w:r>
        <w:lastRenderedPageBreak/>
        <w:t>территории ЗАТО Северск.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38. Максимальный срок ожидания в очереди при подаче заявления о пре</w:t>
      </w:r>
      <w:r>
        <w:t>доставлении Муниципальной услуги и при получении результата предоставления таких услуг не должен превышать 15 минут.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8" w:name="P201"/>
      <w:bookmarkEnd w:id="8"/>
      <w:r>
        <w:t xml:space="preserve">39. Регистрация Заявления, представленного указанными в </w:t>
      </w:r>
      <w:hyperlink w:anchor="P141" w:tooltip="27. Заявитель (Представитель заявителя) представляет в Уполномоченный орган заявление о предоставлении Муниципальной услуги (форма 1) (далее - Заявление), а также прилагаемые к нему документы одним из следующих способов по выбору: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 способами в Уполномоченный</w:t>
      </w:r>
      <w:r>
        <w:t xml:space="preserve"> орган, осуществляется не позднее 1 рабочего дня, следующего за днем его поступления.</w:t>
      </w:r>
    </w:p>
    <w:p w:rsidR="003D4381" w:rsidRDefault="00CA6861">
      <w:pPr>
        <w:pStyle w:val="ConsPlusNormal0"/>
        <w:spacing w:before="200"/>
        <w:ind w:firstLine="540"/>
        <w:jc w:val="both"/>
      </w:pPr>
      <w:bookmarkStart w:id="9" w:name="P202"/>
      <w:bookmarkEnd w:id="9"/>
      <w:r>
        <w:t xml:space="preserve">40. В случае представления Заявления в электронной форме способом, указанным в </w:t>
      </w:r>
      <w:hyperlink w:anchor="P142" w:tooltip="1) в электронной форме посредством Единого портала.">
        <w:r>
          <w:rPr>
            <w:color w:val="0000FF"/>
          </w:rPr>
          <w:t>подпунк</w:t>
        </w:r>
        <w:r>
          <w:rPr>
            <w:color w:val="0000FF"/>
          </w:rPr>
          <w:t>те 1 пункта 27</w:t>
        </w:r>
      </w:hyperlink>
      <w:r>
        <w:t xml:space="preserve">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указанного Заявления.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</w:t>
      </w:r>
      <w:r>
        <w:t xml:space="preserve">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</w:t>
      </w:r>
      <w:r>
        <w:t>с точки зрения пешеходной доступности от остановок общественного транспорта.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</w:t>
      </w:r>
      <w:r>
        <w:t>арковка) для личного автомобильного транспорта Заявителей либо Представителя заявителя за пользование стоянкой (парковкой) с Заявителей (Представителей заявителя) плата не взимается.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43. Для парковки специальных автотранспортных средств инвалидов на стоянк</w:t>
      </w:r>
      <w:r>
        <w:t xml:space="preserve">е (парковке) выделяется не менее 10% мест (но не менее 1 места) для бесплатной парковки транспортных средств, управляемых инвалидами I, </w:t>
      </w:r>
      <w:proofErr w:type="spellStart"/>
      <w:r>
        <w:t>II</w:t>
      </w:r>
      <w:proofErr w:type="spellEnd"/>
      <w:r>
        <w:t xml:space="preserve"> групп, а также инвалидами </w:t>
      </w:r>
      <w:proofErr w:type="spellStart"/>
      <w:r>
        <w:t>III</w:t>
      </w:r>
      <w:proofErr w:type="spellEnd"/>
      <w:r>
        <w:t xml:space="preserve"> группы в порядке, установленном Правительством Российской Федерации, и транспортных сре</w:t>
      </w:r>
      <w:r>
        <w:t>дств, перевозящих таких инвалидов и (или) детей-инвалидов.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44. В целях обеспечения беспрепятственного доступа Заявителей либо Представителей заявителя, в том числе передвигающихся на инвалидных колясках, вход в здание и помещения, в которых предоставляется</w:t>
      </w:r>
      <w: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</w:t>
      </w:r>
      <w:r>
        <w:t>вом Российской Федерации о социальной защите инвалидов.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наименование;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местонахождение и юридический адрес; режим работ</w:t>
      </w:r>
      <w:r>
        <w:t>ы;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график приема;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номера телефонов для справок.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45.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46. Помещения, в которых предоставляется Муниципальная услуга, о</w:t>
      </w:r>
      <w:r>
        <w:t>снащаются: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туалетными комнатами для посетителей.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45. Зал ожидания Заявителей оборудуется стульями, скамьями, количество которых определяется </w:t>
      </w:r>
      <w:r>
        <w:lastRenderedPageBreak/>
        <w:t>исходя из фактической нагрузки и возможностей для их размещения в помещении, а также информационными стендами.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46. Тексты материалов, размещенных на информационном </w:t>
      </w:r>
      <w:r>
        <w:t>стенде, печатаются удобным для чтения шрифтом, без исправлений, с выделением наиболее важных мест полужирным шрифтом.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47.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48. Места приема Заявителей оборудуются информационными табличками (вывесками) с указанием: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номера кабинета и наименования отдела;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фамилии, имени и отчества (последнее - при наличии), должности ответственного лица за прием документов;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графика прие</w:t>
      </w:r>
      <w:r>
        <w:t>ма Заявителей.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49.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>
        <w:t>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50.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51. При предоставлении Муниципальной услуги инвалидам обеспечиваются: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возможность беспрепятственн</w:t>
      </w:r>
      <w:r>
        <w:t>ого доступа к объекту (зданию, помещению), в котором предоставляется Муниципальная услуга;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</w:t>
      </w:r>
      <w:r>
        <w:t>в такие объекты и выхода из них, посадки в транспортное средство и высадки из него, в том числе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надлежащее размещение оборудования и носителей инфор</w:t>
      </w:r>
      <w:r>
        <w:t>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дублирование необходимой для инвалидов звук</w:t>
      </w:r>
      <w:r>
        <w:t>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7) допуск собаки-проводника при наличии документа, </w:t>
      </w:r>
      <w:r>
        <w:t>подтверждающего ее специальное обучение, на объекты (здания, помещения), в которых предоставляется Муниципальная услуга;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8) оказание инвалидам помощи в преодолении барьеров, мешающих получению ими государственных и муниципальных услуг наравне с другими лиц</w:t>
      </w:r>
      <w:r>
        <w:t>ами.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52. Основными показателями доступности предоставления Муниципальной услуги являются: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наличие полной и понятной информации о порядке, сроках и ходе предоставления Муниципальной услуги в сети "Интернет", средствах массовой информации;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возможность </w:t>
      </w:r>
      <w:r>
        <w:t xml:space="preserve">получения Заявителем (Представителем заявителя) уведомлений о предоставлении </w:t>
      </w:r>
      <w:r>
        <w:lastRenderedPageBreak/>
        <w:t>Муниципальной услуги в личном кабинете Заявителя на Едином портале;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возможность получения информации о ходе предоставления Муниципальной услуги в том числе с использованием инф</w:t>
      </w:r>
      <w:r>
        <w:t>ормационно-коммуникационных технологий.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53. Основными показателями качества предоставления Муниципальной услуги являются: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своевременность предоставления Муниципальной услуги в соответствии со стандартом ее предоставления, установленным настоящим Админис</w:t>
      </w:r>
      <w:r>
        <w:t>тративным регламентом;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отсутствие обоснованных жалоб на действия (бездействие) сотрудников и их некорректное (невнима</w:t>
      </w:r>
      <w:r>
        <w:t>тельное) отношение к Заявителям (Представителям заявителей);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отсутствие нарушений установленных сроков в процессе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отсутствие заявлений об оспаривании решений, действий (бездействия) Уполномоченного органа, его дол</w:t>
      </w:r>
      <w:r>
        <w:t>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 (Представителей заявителей).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54. Услуги, необходимые и обяз</w:t>
      </w:r>
      <w:r>
        <w:t>ательные для предоставления Муниципальной услуги, отсутствуют.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55. При предоставлении Муниципальной услуги запрещается требовать от Заявителя (Представителя заявителя):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представлен</w:t>
      </w:r>
      <w:r>
        <w:t>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Администрации ЗАТО Северск находятся в распоряжении органов, предоставляющих Муниципальную услугу, го</w:t>
      </w:r>
      <w:r>
        <w:t xml:space="preserve">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4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представления документов и информац</w:t>
      </w:r>
      <w:r>
        <w:t>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а) изменение тре</w:t>
      </w:r>
      <w:r>
        <w:t>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б) наличие ошибок в Заявлении и документах, поданных Заявителем (Представителем заявителя) после первоначального отказа в приеме доку</w:t>
      </w:r>
      <w:r>
        <w:t>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</w:t>
      </w:r>
      <w:r>
        <w:t xml:space="preserve"> в приеме документов, необходимых для предоставления Муниципальной услуги, либо в предоставлении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</w:t>
      </w:r>
      <w:r>
        <w:lastRenderedPageBreak/>
        <w:t>действия (бездействия) должностного лица Упол</w:t>
      </w:r>
      <w:r>
        <w:t xml:space="preserve">номоченного органа, служащего, работника </w:t>
      </w:r>
      <w:proofErr w:type="spellStart"/>
      <w:r>
        <w:t>МФЦ</w:t>
      </w:r>
      <w:proofErr w:type="spellEnd"/>
      <w:r>
        <w:t xml:space="preserve">, работника организации, предусмотренной </w:t>
      </w:r>
      <w:hyperlink r:id="rId4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</w:t>
      </w:r>
      <w:r>
        <w:t xml:space="preserve">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proofErr w:type="spellStart"/>
      <w:r>
        <w:t>МФЦ</w:t>
      </w:r>
      <w:proofErr w:type="spellEnd"/>
      <w:r>
        <w:t xml:space="preserve"> при первоначальном отказе в приеме документов, необходимых для предоставлен</w:t>
      </w:r>
      <w:r>
        <w:t xml:space="preserve">ия Муниципальной услуги, либо руководителя организации, предусмотренной </w:t>
      </w:r>
      <w:hyperlink r:id="rId4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 (Представитель заявителя), а также приносят</w:t>
      </w:r>
      <w:r>
        <w:t>ся извинения за доставленные неудобства.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  <w:outlineLvl w:val="1"/>
      </w:pPr>
      <w:proofErr w:type="spellStart"/>
      <w:r>
        <w:t>III</w:t>
      </w:r>
      <w:proofErr w:type="spellEnd"/>
      <w:r>
        <w:t>. Состав, последовательность и сроки выполнения</w:t>
      </w:r>
    </w:p>
    <w:p w:rsidR="003D4381" w:rsidRDefault="00CA6861">
      <w:pPr>
        <w:pStyle w:val="ConsPlusTitle0"/>
        <w:jc w:val="center"/>
      </w:pPr>
      <w:r>
        <w:t>административных процедур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bookmarkStart w:id="10" w:name="P257"/>
      <w:bookmarkEnd w:id="10"/>
      <w:r>
        <w:t>56. Предоставление Муниципальной услуги включает в себя следующие административные процедуры: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прием, проверка документов и регистрация Заявления;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получение сведений посредством межведомственного информационного взаимодействия, в том числе с использованием </w:t>
      </w:r>
      <w:proofErr w:type="spellStart"/>
      <w:r>
        <w:t>СМЭВ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организация выездного совещания ландшафтной комиссии, подготовка акта обследова</w:t>
      </w:r>
      <w:r>
        <w:t>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направление начислений компенсационной стоимости (при наличии);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рассмотрение документов и сведений;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принятие решения;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7) выдача результата.</w:t>
      </w:r>
    </w:p>
    <w:p w:rsidR="003D4381" w:rsidRDefault="00CA6861">
      <w:pPr>
        <w:pStyle w:val="ConsPlusNormal0"/>
        <w:spacing w:before="200"/>
        <w:ind w:firstLine="540"/>
        <w:jc w:val="both"/>
      </w:pPr>
      <w:hyperlink w:anchor="P593" w:tooltip="ПЕРЕЧЕНЬ">
        <w:r>
          <w:rPr>
            <w:color w:val="0000FF"/>
          </w:rPr>
          <w:t>Перечень</w:t>
        </w:r>
      </w:hyperlink>
      <w:r>
        <w:t xml:space="preserve"> административных процедур с указанием действий мест </w:t>
      </w:r>
      <w:r>
        <w:t>и максимальных сроков их выполнения представлен в приложении.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57. При предоставлении Муниципальной услуги в электронной форме Заявителю либо Представителю Заявителя обеспечиваются: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получение информации о порядке и сроках предоставления Муниципальной усл</w:t>
      </w:r>
      <w:r>
        <w:t>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формирование Заявления;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получение результата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получение сведений о ходе рассмотрения Заявления;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осуществление оценки качества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7) досудебное (внесудебное) обжалование решений и действий (бездействия) Уполномоченного органа либо действий (бездействия) должностн</w:t>
      </w:r>
      <w:r>
        <w:t>ых лиц Уполномоченного органа, предоставляющего Муниципальную услугу, либо государственного (муниципального) служащего.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58. Формирование Заявления посредством заполнения электронной формы осуществляется на Едином портале. При этом необходимость дополнитель</w:t>
      </w:r>
      <w:r>
        <w:t>ной подачи Заявления в какой-либо иной форме отсутствует.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</w:t>
      </w:r>
      <w:r>
        <w:lastRenderedPageBreak/>
        <w:t>поля электронно</w:t>
      </w:r>
      <w:r>
        <w:t>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При формировании Заявления Заявителю (Представител</w:t>
      </w:r>
      <w:r>
        <w:t>ю заявителя) обеспечиваются: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возможность печати на бумажном носителе копии электронной фор</w:t>
      </w:r>
      <w:r>
        <w:t>мы Заявления;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</w:t>
      </w:r>
      <w:r>
        <w:t>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</w:t>
      </w:r>
      <w:proofErr w:type="spellStart"/>
      <w:r>
        <w:t>ЕСИА</w:t>
      </w:r>
      <w:proofErr w:type="spellEnd"/>
      <w:r>
        <w:t xml:space="preserve">, и сведений, опубликованных на Едином портале, в части, касающейся сведений, отсутствующих в </w:t>
      </w:r>
      <w:proofErr w:type="spellStart"/>
      <w:r>
        <w:t>Е</w:t>
      </w:r>
      <w:r>
        <w:t>СИА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6) возможность доступа Заявителя (Представителя заявителя) на Едином портале к ранее поданным им Заявлениям в течение периода не </w:t>
      </w:r>
      <w:r>
        <w:t>менее одного года, а также к частично сформированным заявлениям - в течение не менее 3 месяцев.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</w:t>
      </w:r>
      <w:r>
        <w:t>иного портала.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59. Уполномоченный орган обеспечивает в сроки, указанные в </w:t>
      </w:r>
      <w:hyperlink w:anchor="P201" w:tooltip="39. Регистрация Заявления, представленного указанными в пункте 27 настоящего Административного регламента способами в Уполномоченный орган, осуществляется не позднее 1 рабочего дня, следующего за днем его поступления.">
        <w:r>
          <w:rPr>
            <w:color w:val="0000FF"/>
          </w:rPr>
          <w:t>пунктах 39</w:t>
        </w:r>
      </w:hyperlink>
      <w:r>
        <w:t xml:space="preserve"> - </w:t>
      </w:r>
      <w:hyperlink w:anchor="P202" w:tooltip="40. В случае представления Заявления в электронной форме способом, указанным в подпункте 1 пункта 27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">
        <w:r>
          <w:rPr>
            <w:color w:val="0000FF"/>
          </w:rPr>
          <w:t>40</w:t>
        </w:r>
      </w:hyperlink>
      <w:r>
        <w:t xml:space="preserve"> настоящего Административного регламента: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прием документов, необходимых для предоставления Муниципальной услуги и направление Заявите</w:t>
      </w:r>
      <w:r>
        <w:t>лю (Представителю заявителя) электронного сообщения о поступлении Заявления;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регистрацию Заявления и направление Заявителю (Представителю заявителя) уведомления о регистрации Заявления либо об отказе в приеме документов, необходимых для предоставления М</w:t>
      </w:r>
      <w:r>
        <w:t>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60.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</w:t>
      </w:r>
      <w:r>
        <w:t>ой Уполномоченным органом для предоставления Муниципальной услуги (далее - ГИС).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Ответственное должностное лицо: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проверяет наличие электронных заявлений, поступивших посредством Единого портала, с периодичностью не реже 2 раз в день;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рассматривает по</w:t>
      </w:r>
      <w:r>
        <w:t>ступившие заявления и приложенные электронные образы документов (документы);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3) производит действия в соответствии с </w:t>
      </w:r>
      <w:hyperlink w:anchor="P257" w:tooltip="56. Предоставление Муниципальной услуги включает в себя следующие административные процедуры:">
        <w:r>
          <w:rPr>
            <w:color w:val="0000FF"/>
          </w:rPr>
          <w:t>пунктом 56</w:t>
        </w:r>
      </w:hyperlink>
      <w:r>
        <w:t xml:space="preserve"> на</w:t>
      </w:r>
      <w:r>
        <w:t>стоящего Административного регламента.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61. Заявителю (Представителю заявителя) в качестве результата предоставления Муниципальной услуги обеспечивается возможность получения документа: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в форме электронного документа, подписанного </w:t>
      </w:r>
      <w:proofErr w:type="spellStart"/>
      <w:r>
        <w:t>УКЭП</w:t>
      </w:r>
      <w:proofErr w:type="spellEnd"/>
      <w:r>
        <w:t xml:space="preserve"> уполномоченного до</w:t>
      </w:r>
      <w:r>
        <w:t xml:space="preserve">лжностного лица Уполномоченного органа, направленного Заявителю (Представителю заявителя) в личный кабинет на </w:t>
      </w:r>
      <w:r>
        <w:lastRenderedPageBreak/>
        <w:t>Едином портале;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</w:t>
      </w:r>
      <w:proofErr w:type="spellStart"/>
      <w:r>
        <w:t>МФЦ</w:t>
      </w:r>
      <w:proofErr w:type="spellEnd"/>
      <w:r>
        <w:t>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62. Получение информации о ходе рассмотрения заявления и о результате предоставления Муниципа</w:t>
      </w:r>
      <w:r>
        <w:t>льной услуги производится в личном кабинете на Едином портале. Заявитель (Представитель заявителя) имеет возможность по собственной инициативе в любое время просматривать статус электронного Заявления, а также информацию о дальнейших действиях в личном каб</w:t>
      </w:r>
      <w:r>
        <w:t>инете.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При предоставлении Муниципальной услуги в электронной форме Заявителю (Представителю заявителя) направляется: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уведомление о приеме и регистрации заявления и иных документов, необходимых для предоставления Муниципальной услуги, содержащее сведения</w:t>
      </w:r>
      <w:r>
        <w:t xml:space="preserve">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</w:t>
      </w:r>
      <w:r>
        <w:t xml:space="preserve"> приеме документов, необходимых для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</w:t>
      </w:r>
      <w:r>
        <w:t>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63. Оценка качества предоставления Муниципальной услуги осуществляется в соответствии с </w:t>
      </w:r>
      <w:hyperlink r:id="rId46" w:tooltip="Постановление Правительства РФ от 12.12.2012 N 1284 (ред. от 24.03.2023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</w:t>
      </w:r>
      <w:r>
        <w:t>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</w:t>
      </w:r>
      <w:r>
        <w:t>оответствующими руководителями своих должностных обязанностей, утвержденными 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</w:t>
      </w:r>
      <w:r>
        <w:t>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</w:t>
      </w:r>
      <w:r>
        <w:t>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</w:t>
      </w:r>
      <w:r>
        <w:t>и руководителями своих должностных обязанностей".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64. Заявителю (Представителю заявителя)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</w:t>
      </w:r>
      <w:r>
        <w:t xml:space="preserve">о служащего в соответствии со </w:t>
      </w:r>
      <w:hyperlink r:id="rId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статьей 1.2</w:t>
        </w:r>
      </w:hyperlink>
      <w:r>
        <w:t xml:space="preserve"> Федерального закона N 210-ФЗ и в порядке, установленном </w:t>
      </w:r>
      <w:hyperlink r:id="rId4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досудебного, (внесудебного) обжалования решений и действий (безде</w:t>
      </w:r>
      <w:r>
        <w:t>йствия), совершенных при предоставлении государственных и муниципальных услуг" (далее - постановление Правительства Российской Федерации N 1198).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  <w:outlineLvl w:val="1"/>
      </w:pPr>
      <w:proofErr w:type="spellStart"/>
      <w:r>
        <w:t>IV</w:t>
      </w:r>
      <w:proofErr w:type="spellEnd"/>
      <w:r>
        <w:t>. Формы контроля за предоставлением муниципальной услуги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r>
        <w:t>65. Текущий контроль за соблюдением и исполнением</w:t>
      </w:r>
      <w:r>
        <w:t xml:space="preserve">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</w:t>
      </w:r>
      <w:r>
        <w:t>нтроля за предоставлением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lastRenderedPageBreak/>
        <w:t>Текущий контроль осуществляется путем проведения пр</w:t>
      </w:r>
      <w:r>
        <w:t>оверок: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решений о предоставлении (об отказе в предоставлении)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выявления и устранения нарушений прав граждан;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рассмотрения, принятия решений и подготовки ответов на обращения граждан, содержащие жалобы на решения, действия (бе</w:t>
      </w:r>
      <w:r>
        <w:t>здействие) должностных лиц.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66. Контроль за полнотой и качеством предоставления Муниципальной услуги включает в себя проведение плановых и внеплановых проверок, которые осуществляются на основании годовых планов работы Уполномоченного органа, утверждаемых </w:t>
      </w:r>
      <w:r>
        <w:t>руководителем Уполномоченного органа.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При плановой проверке полноты и качества предоставления Муниципальной услуги контролю подлежат: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соблюдение сроков предоставления Муниципальной услуги; соблюдение положений настоящего Административного регламента;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</w:t>
      </w:r>
      <w:r>
        <w:t xml:space="preserve"> правильность и обоснованность принятого решения об отказе в предоставлении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67. Основаниями для проведения внеплановых проверок являются: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получение от государственных органов, органов местного самоуправления информации о предполага</w:t>
      </w:r>
      <w:r>
        <w:t xml:space="preserve">емых или выявленных нарушениях нормативных правовых актов Российской Федерации и </w:t>
      </w:r>
      <w:proofErr w:type="gramStart"/>
      <w:r>
        <w:t>Администрации</w:t>
      </w:r>
      <w:proofErr w:type="gramEnd"/>
      <w:r>
        <w:t xml:space="preserve"> ЗАТО Северск;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обращения граждан и юридических лиц по вопросам нарушения законодательства, в том числе качества предоставления Муниципальной услуги.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68. По рез</w:t>
      </w:r>
      <w:r>
        <w:t xml:space="preserve">ультатам проведенных проверок в случае выявления нарушений положений настоящего Административного регламента и нормативных правовых актов </w:t>
      </w:r>
      <w:proofErr w:type="gramStart"/>
      <w:r>
        <w:t>Администрации</w:t>
      </w:r>
      <w:proofErr w:type="gramEnd"/>
      <w:r>
        <w:t xml:space="preserve"> ЗАТО Северск осуществляется привлечение виновных лиц к ответственности в соответствии с законодательство</w:t>
      </w:r>
      <w:r>
        <w:t>м Российской Федерации.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</w:t>
      </w:r>
      <w:r>
        <w:t>ми законодательства.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</w:t>
      </w:r>
      <w:r>
        <w:t>х процедур (действий).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Граждане, их объединения и организации также имеют право: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направлять замечания и предложения по улучшению доступности и качества предоставления Муниципальной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вносить предложения о мерах по устранению нарушений настоящег</w:t>
      </w:r>
      <w:r>
        <w:t>о Административного регламента.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71. Информация о результатах рассмотрения замечаний и предложен</w:t>
      </w:r>
      <w:r>
        <w:t>ий граждан, их объединений и организаций доводится до сведения лиц, направивших эти замечания и предложения.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  <w:outlineLvl w:val="1"/>
      </w:pPr>
      <w:r>
        <w:t>V. Досудебный (внесудебный) порядок обжалования решений</w:t>
      </w:r>
    </w:p>
    <w:p w:rsidR="003D4381" w:rsidRDefault="00CA6861">
      <w:pPr>
        <w:pStyle w:val="ConsPlusTitle0"/>
        <w:jc w:val="center"/>
      </w:pPr>
      <w:r>
        <w:lastRenderedPageBreak/>
        <w:t>и действий (бездействия) органа, предоставляющего</w:t>
      </w:r>
    </w:p>
    <w:p w:rsidR="003D4381" w:rsidRDefault="00CA6861">
      <w:pPr>
        <w:pStyle w:val="ConsPlusTitle0"/>
        <w:jc w:val="center"/>
      </w:pPr>
      <w:r>
        <w:t>муниципальную услугу, многофункционального центра,</w:t>
      </w:r>
    </w:p>
    <w:p w:rsidR="003D4381" w:rsidRDefault="00CA6861">
      <w:pPr>
        <w:pStyle w:val="ConsPlusTitle0"/>
        <w:jc w:val="center"/>
      </w:pPr>
      <w:r>
        <w:t>организаций, осуществляющих функции по предоставлению</w:t>
      </w:r>
    </w:p>
    <w:p w:rsidR="003D4381" w:rsidRDefault="00CA6861">
      <w:pPr>
        <w:pStyle w:val="ConsPlusTitle0"/>
        <w:jc w:val="center"/>
      </w:pPr>
      <w:r>
        <w:t>муниципальных услуг, а также их должностных лиц,</w:t>
      </w:r>
    </w:p>
    <w:p w:rsidR="003D4381" w:rsidRDefault="00CA6861">
      <w:pPr>
        <w:pStyle w:val="ConsPlusTitle0"/>
        <w:jc w:val="center"/>
      </w:pPr>
      <w:r>
        <w:t>муниципальных служащих или работников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r>
        <w:t>72. Заявитель (Представитель заявителя) имеет право на обжалова</w:t>
      </w:r>
      <w:r>
        <w:t xml:space="preserve">ние решения и (или) действий (бездействия) Уполномоченного органа, должностных лиц Уполномоченного органа, государственных (муниципальных) служащих, </w:t>
      </w:r>
      <w:proofErr w:type="spellStart"/>
      <w:r>
        <w:t>МФЦ</w:t>
      </w:r>
      <w:proofErr w:type="spellEnd"/>
      <w:r>
        <w:t xml:space="preserve">, а также работника </w:t>
      </w:r>
      <w:proofErr w:type="spellStart"/>
      <w:r>
        <w:t>МФЦ</w:t>
      </w:r>
      <w:proofErr w:type="spellEnd"/>
      <w:r>
        <w:t xml:space="preserve"> при предоставлении Муниципальной услуги в досудебном (внесудебном) порядке (дале</w:t>
      </w:r>
      <w:r>
        <w:t>е - жалоба).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73.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в Уполномоченный орган - на решение и (или) действия (бездействие) должн</w:t>
      </w:r>
      <w:r>
        <w:t>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в вышестоящий орган на решение и (или) действия (бездействие) должностного лиц</w:t>
      </w:r>
      <w:r>
        <w:t>а, руководителя структурного подразделения Уполномоченного органа;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3) к руководителю </w:t>
      </w:r>
      <w:proofErr w:type="spellStart"/>
      <w:r>
        <w:t>МФЦ</w:t>
      </w:r>
      <w:proofErr w:type="spellEnd"/>
      <w:r>
        <w:t xml:space="preserve"> - на решение и действия (бездействие) работника </w:t>
      </w:r>
      <w:proofErr w:type="spellStart"/>
      <w:r>
        <w:t>МФЦ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4) к учредителю </w:t>
      </w:r>
      <w:proofErr w:type="spellStart"/>
      <w:r>
        <w:t>МФЦ</w:t>
      </w:r>
      <w:proofErr w:type="spellEnd"/>
      <w:r>
        <w:t xml:space="preserve"> - на решение и действия (бездействие) </w:t>
      </w:r>
      <w:proofErr w:type="spellStart"/>
      <w:r>
        <w:t>МФЦ</w:t>
      </w:r>
      <w:proofErr w:type="spellEnd"/>
      <w:r>
        <w:t>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74. В Уполномоченном органе, </w:t>
      </w:r>
      <w:proofErr w:type="spellStart"/>
      <w:r>
        <w:t>МФЦ</w:t>
      </w:r>
      <w:proofErr w:type="spellEnd"/>
      <w:r>
        <w:t xml:space="preserve">, у учредителя </w:t>
      </w:r>
      <w:proofErr w:type="spellStart"/>
      <w:r>
        <w:t>МФЦ</w:t>
      </w:r>
      <w:proofErr w:type="spellEnd"/>
      <w:r>
        <w:t xml:space="preserve"> определяются уполномоченные на рассмотрение жалоб должностные лица.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75. Информация о порядке подачи и рассмотрения жалобы размещается на информационных стендах в местах предоставления Муниципальной услуги,</w:t>
      </w:r>
      <w:r>
        <w:t xml:space="preserve"> на сайте Уполномоченного органа в сети "Интернет",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или Представителем заявителя.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76.</w:t>
      </w:r>
      <w: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Федеральным </w:t>
      </w:r>
      <w:hyperlink r:id="rId4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N </w:t>
      </w:r>
      <w:r>
        <w:t>210-ФЗ;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</w:t>
      </w:r>
      <w:hyperlink r:id="rId50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1198.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  <w:outlineLvl w:val="1"/>
      </w:pPr>
      <w:proofErr w:type="spellStart"/>
      <w:r>
        <w:t>VI</w:t>
      </w:r>
      <w:proofErr w:type="spellEnd"/>
      <w:r>
        <w:t>. Особенности выполнения адми</w:t>
      </w:r>
      <w:r>
        <w:t>нистративных процедур</w:t>
      </w:r>
    </w:p>
    <w:p w:rsidR="003D4381" w:rsidRDefault="00CA6861">
      <w:pPr>
        <w:pStyle w:val="ConsPlusTitle0"/>
        <w:jc w:val="center"/>
      </w:pPr>
      <w:r>
        <w:t>(действий) в многофункциональном центре предоставления</w:t>
      </w:r>
    </w:p>
    <w:p w:rsidR="003D4381" w:rsidRDefault="00CA6861">
      <w:pPr>
        <w:pStyle w:val="ConsPlusTitle0"/>
        <w:jc w:val="center"/>
      </w:pPr>
      <w:r>
        <w:t>государственных и муниципальных услуг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r>
        <w:t>77. Многофункциональный центр предоставления государственных и муниципальных услуг осуществляет: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информирование Заявителей (Представителей заявителей) о порядке предоставления Муниципальной услуги в </w:t>
      </w:r>
      <w:proofErr w:type="spellStart"/>
      <w:r>
        <w:t>МФЦ</w:t>
      </w:r>
      <w:proofErr w:type="spellEnd"/>
      <w:r>
        <w:t>, по иным вопросам, связанным с предоставлением Муниципальной услуги, а также консультирование Заявителей (Представителей заявителей) о порядке пред</w:t>
      </w:r>
      <w:r>
        <w:t xml:space="preserve">оставления Муниципальной услуги в </w:t>
      </w:r>
      <w:proofErr w:type="spellStart"/>
      <w:r>
        <w:t>МФЦ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2) выдачу Заявителю (Представителю заявителя)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spellStart"/>
      <w:r>
        <w:t>МФЦ</w:t>
      </w:r>
      <w:proofErr w:type="spellEnd"/>
      <w:r>
        <w:t xml:space="preserve"> по результатам предоставления Му</w:t>
      </w:r>
      <w:r>
        <w:t xml:space="preserve">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>
        <w:lastRenderedPageBreak/>
        <w:t>государственные (муниципальные) услуги;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3) иные процедуры и действия, предусмотренные Федеральным </w:t>
      </w:r>
      <w:hyperlink r:id="rId5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N 210-ФЗ.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5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N 210-ФЗ для реализации своих функций </w:t>
      </w:r>
      <w:proofErr w:type="spellStart"/>
      <w:r>
        <w:t>МФЦ</w:t>
      </w:r>
      <w:proofErr w:type="spellEnd"/>
      <w:r>
        <w:t xml:space="preserve"> вправе привлекать иные орг</w:t>
      </w:r>
      <w:r>
        <w:t>анизации.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78. Информирование Заявителя (Представителя заявителя) </w:t>
      </w:r>
      <w:proofErr w:type="spellStart"/>
      <w:r>
        <w:t>МФЦ</w:t>
      </w:r>
      <w:proofErr w:type="spellEnd"/>
      <w:r>
        <w:t xml:space="preserve"> осуществляется следующими способами: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proofErr w:type="spellStart"/>
      <w:r>
        <w:t>МФЦ</w:t>
      </w:r>
      <w:proofErr w:type="spellEnd"/>
      <w:r>
        <w:t>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при</w:t>
      </w:r>
      <w:r>
        <w:t xml:space="preserve"> обращении Заявителя (Представителя заявителя) в </w:t>
      </w:r>
      <w:proofErr w:type="spellStart"/>
      <w:r>
        <w:t>МФЦ</w:t>
      </w:r>
      <w:proofErr w:type="spellEnd"/>
      <w:r>
        <w:t xml:space="preserve"> лично, по телефону, посредством почтовых отправлений, либо по электронной почте.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При личном обращении работник </w:t>
      </w:r>
      <w:proofErr w:type="spellStart"/>
      <w:r>
        <w:t>МФЦ</w:t>
      </w:r>
      <w:proofErr w:type="spellEnd"/>
      <w:r>
        <w:t xml:space="preserve"> подробно информирует Заявителя (Представителя заявителя) по интересующим его вопросам в </w:t>
      </w:r>
      <w:r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</w:t>
      </w:r>
      <w:r>
        <w:t>ышать 15 минут.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proofErr w:type="spellStart"/>
      <w:r>
        <w:t>МФЦ</w:t>
      </w:r>
      <w:proofErr w:type="spellEnd"/>
      <w:r>
        <w:t>, принявшего телефонный звонок. Индивидуальное устное консультирование при обращении Заявителя (Представ</w:t>
      </w:r>
      <w:r>
        <w:t xml:space="preserve">ителя заявителя) по телефону работник </w:t>
      </w:r>
      <w:proofErr w:type="spellStart"/>
      <w:r>
        <w:t>МФЦ</w:t>
      </w:r>
      <w:proofErr w:type="spellEnd"/>
      <w:r>
        <w:t xml:space="preserve"> осуществляет не более 10 минут.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В случае если для подготовки ответа требуется более продолжительное время, работник </w:t>
      </w:r>
      <w:proofErr w:type="spellStart"/>
      <w:r>
        <w:t>МФЦ</w:t>
      </w:r>
      <w:proofErr w:type="spellEnd"/>
      <w:r>
        <w:t>, осуществляющий индивидуальное устное консультирование по телефону, может предложить Заявителю</w:t>
      </w:r>
      <w:r>
        <w:t xml:space="preserve"> (Представителю заявителя):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1) изложить обращение в письменной форме (ответ направляется в соответствии со способом, указанным в обращении);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назначить другое время для консультации.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При консультировании по письменным обращениям Заявителей (Представителе</w:t>
      </w:r>
      <w:r>
        <w:t xml:space="preserve">й заявителя)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proofErr w:type="spellStart"/>
      <w:r>
        <w:t>МФЦ</w:t>
      </w:r>
      <w:proofErr w:type="spellEnd"/>
      <w:r>
        <w:t xml:space="preserve"> в форме электронного документа, и </w:t>
      </w:r>
      <w:r>
        <w:t xml:space="preserve">в письменной форме по почтовому адресу, указанному в обращении, поступившем в </w:t>
      </w:r>
      <w:proofErr w:type="spellStart"/>
      <w:r>
        <w:t>МФЦ</w:t>
      </w:r>
      <w:proofErr w:type="spellEnd"/>
      <w:r>
        <w:t xml:space="preserve"> в письменной форме.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79. При наличии в Заявлении указания о выдаче результатов оказания услуги через </w:t>
      </w:r>
      <w:proofErr w:type="spellStart"/>
      <w:r>
        <w:t>МФЦ</w:t>
      </w:r>
      <w:proofErr w:type="spellEnd"/>
      <w:r>
        <w:t xml:space="preserve"> Уполномоченный орган передает документы в </w:t>
      </w:r>
      <w:proofErr w:type="spellStart"/>
      <w:r>
        <w:t>МФЦ</w:t>
      </w:r>
      <w:proofErr w:type="spellEnd"/>
      <w:r>
        <w:t xml:space="preserve"> для последующей выдачи З</w:t>
      </w:r>
      <w:r>
        <w:t xml:space="preserve">аявителю (Представителю заявителя) способом согласно соглашению о взаимодействии, заключенному между Уполномоченным органом и </w:t>
      </w:r>
      <w:proofErr w:type="spellStart"/>
      <w:r>
        <w:t>МФЦ</w:t>
      </w:r>
      <w:proofErr w:type="spellEnd"/>
      <w:r>
        <w:t xml:space="preserve">, в порядке, утвержденном </w:t>
      </w:r>
      <w:hyperlink r:id="rId53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797.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Порядок и сроки передачи Уполномоченным органом таких документов в </w:t>
      </w:r>
      <w:proofErr w:type="spellStart"/>
      <w:r>
        <w:t>МФЦ</w:t>
      </w:r>
      <w:proofErr w:type="spellEnd"/>
      <w:r>
        <w:t xml:space="preserve"> определяются соглашением о взаимодействии, заключенным ими в порядке, уста</w:t>
      </w:r>
      <w:r>
        <w:t xml:space="preserve">новленном </w:t>
      </w:r>
      <w:hyperlink r:id="rId54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797.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80. Прием Заявителей (Представител</w:t>
      </w:r>
      <w:r>
        <w:t>ей заявителей)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Работн</w:t>
      </w:r>
      <w:r>
        <w:t xml:space="preserve">ик </w:t>
      </w:r>
      <w:proofErr w:type="spellStart"/>
      <w:r>
        <w:t>МФЦ</w:t>
      </w:r>
      <w:proofErr w:type="spellEnd"/>
      <w:r>
        <w:t xml:space="preserve"> осуществляет следующие действия: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1) устанавливает личность Заявителя, либо Представителя заявителя на основании документа, </w:t>
      </w:r>
      <w:r>
        <w:lastRenderedPageBreak/>
        <w:t>удостоверяющего личность, в соответствии с законодательством Российской Федерации;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2) проверяет полномочия Представителя заяви</w:t>
      </w:r>
      <w:r>
        <w:t>теля (в случае обращения Представителя заявителя);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3) определяет статус исполнения Заявления заявителя в ГИС;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</w:t>
      </w:r>
      <w:r>
        <w:t xml:space="preserve">льзованием печати </w:t>
      </w:r>
      <w:proofErr w:type="spellStart"/>
      <w:r>
        <w:t>МФЦ</w:t>
      </w:r>
      <w:proofErr w:type="spellEnd"/>
      <w: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5) заверяет экземпляр электронного документа на бумажном носителе с использованием печати </w:t>
      </w:r>
      <w:proofErr w:type="spellStart"/>
      <w:r>
        <w:t>МФЦ</w:t>
      </w:r>
      <w:proofErr w:type="spellEnd"/>
      <w: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6) выдает доку</w:t>
      </w:r>
      <w:r>
        <w:t>менты Заявителю (Представителю заявителя), при необходимости запрашивает подписи за каждый выданный документ;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 xml:space="preserve">7) запрашивает согласие Заявителя (Представителя заявителя) на участие в смс-опросе для оценки качества предоставленных услуг </w:t>
      </w:r>
      <w:proofErr w:type="spellStart"/>
      <w:r>
        <w:t>МФЦ</w:t>
      </w:r>
      <w:proofErr w:type="spellEnd"/>
      <w:r>
        <w:t>.</w:t>
      </w:r>
    </w:p>
    <w:p w:rsidR="003D4381" w:rsidRDefault="003D438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80"/>
        <w:gridCol w:w="5386"/>
      </w:tblGrid>
      <w:tr w:rsidR="003D438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right"/>
              <w:outlineLvl w:val="1"/>
            </w:pPr>
            <w:bookmarkStart w:id="11" w:name="P375"/>
            <w:bookmarkEnd w:id="11"/>
            <w:r>
              <w:t>Форма 1</w:t>
            </w:r>
          </w:p>
        </w:tc>
      </w:tr>
      <w:tr w:rsidR="003D438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Кому: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 xml:space="preserve">Начальнику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D4381" w:rsidRDefault="00CA6861">
            <w:pPr>
              <w:pStyle w:val="ConsPlusNormal0"/>
              <w:jc w:val="both"/>
            </w:pPr>
            <w:r>
              <w:t>______________________________________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3D438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Данные представителя:</w:t>
            </w:r>
          </w:p>
          <w:p w:rsidR="003D4381" w:rsidRDefault="00CA6861">
            <w:pPr>
              <w:pStyle w:val="ConsPlusNormal0"/>
            </w:pPr>
            <w:r>
              <w:t>физического лица: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Фамилия ___________________________________</w:t>
            </w:r>
          </w:p>
          <w:p w:rsidR="003D4381" w:rsidRDefault="00CA6861">
            <w:pPr>
              <w:pStyle w:val="ConsPlusNormal0"/>
            </w:pPr>
            <w:r>
              <w:t>Имя</w:t>
            </w:r>
            <w:r>
              <w:t xml:space="preserve"> _______________________________________</w:t>
            </w:r>
          </w:p>
          <w:p w:rsidR="003D4381" w:rsidRDefault="00CA6861">
            <w:pPr>
              <w:pStyle w:val="ConsPlusNormal0"/>
            </w:pPr>
            <w:r>
              <w:t>Отчество ___________________________________</w:t>
            </w:r>
          </w:p>
          <w:p w:rsidR="003D4381" w:rsidRDefault="00CA6861">
            <w:pPr>
              <w:pStyle w:val="ConsPlusNormal0"/>
            </w:pPr>
            <w:r>
              <w:t>Наименование документа, удостоверяющего личность ___________________________________</w:t>
            </w:r>
          </w:p>
          <w:p w:rsidR="003D4381" w:rsidRDefault="00CA6861">
            <w:pPr>
              <w:pStyle w:val="ConsPlusNormal0"/>
            </w:pPr>
            <w:r>
              <w:t>Серия ______________________________________</w:t>
            </w:r>
          </w:p>
          <w:p w:rsidR="003D4381" w:rsidRDefault="00CA6861">
            <w:pPr>
              <w:pStyle w:val="ConsPlusNormal0"/>
            </w:pPr>
            <w:r>
              <w:t>Номер _____________________________________</w:t>
            </w:r>
          </w:p>
          <w:p w:rsidR="003D4381" w:rsidRDefault="00CA6861">
            <w:pPr>
              <w:pStyle w:val="ConsPlusNormal0"/>
            </w:pPr>
            <w:r>
              <w:t>Дата выдачи ________________________________</w:t>
            </w:r>
          </w:p>
          <w:p w:rsidR="003D4381" w:rsidRDefault="00CA6861">
            <w:pPr>
              <w:pStyle w:val="ConsPlusNormal0"/>
            </w:pPr>
            <w:r>
              <w:t>Кем выдан _________________________________</w:t>
            </w:r>
          </w:p>
          <w:p w:rsidR="003D4381" w:rsidRDefault="00CA6861">
            <w:pPr>
              <w:pStyle w:val="ConsPlusNormal0"/>
            </w:pPr>
            <w:r>
              <w:t>Телефон ____________________________________</w:t>
            </w:r>
          </w:p>
          <w:p w:rsidR="003D4381" w:rsidRDefault="00CA6861">
            <w:pPr>
              <w:pStyle w:val="ConsPlusNormal0"/>
            </w:pPr>
            <w:r>
              <w:t>Электронная почта __________________________</w:t>
            </w:r>
          </w:p>
        </w:tc>
      </w:tr>
      <w:tr w:rsidR="003D438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индивидуального предпринимателя: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Фамилия ___________________________________</w:t>
            </w:r>
          </w:p>
          <w:p w:rsidR="003D4381" w:rsidRDefault="00CA6861">
            <w:pPr>
              <w:pStyle w:val="ConsPlusNormal0"/>
            </w:pPr>
            <w:r>
              <w:t>Имя _______________________________________</w:t>
            </w:r>
          </w:p>
          <w:p w:rsidR="003D4381" w:rsidRDefault="00CA6861">
            <w:pPr>
              <w:pStyle w:val="ConsPlusNormal0"/>
            </w:pPr>
            <w:r>
              <w:t>Отчество ___________________________________</w:t>
            </w:r>
          </w:p>
          <w:p w:rsidR="003D4381" w:rsidRDefault="00CA6861">
            <w:pPr>
              <w:pStyle w:val="ConsPlusNormal0"/>
            </w:pPr>
            <w:proofErr w:type="spellStart"/>
            <w:r>
              <w:t>ОГРНИП</w:t>
            </w:r>
            <w:proofErr w:type="spellEnd"/>
            <w:r>
              <w:t xml:space="preserve"> ___________________________________</w:t>
            </w:r>
          </w:p>
          <w:p w:rsidR="003D4381" w:rsidRDefault="00CA6861">
            <w:pPr>
              <w:pStyle w:val="ConsPlusNormal0"/>
            </w:pPr>
            <w:r>
              <w:t>ИНН _______________________________________</w:t>
            </w:r>
          </w:p>
          <w:p w:rsidR="003D4381" w:rsidRDefault="00CA6861">
            <w:pPr>
              <w:pStyle w:val="ConsPlusNormal0"/>
            </w:pPr>
            <w:r>
              <w:t>Телефон Электронная почта</w:t>
            </w:r>
          </w:p>
        </w:tc>
      </w:tr>
      <w:tr w:rsidR="003D438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юридиче</w:t>
            </w:r>
            <w:r>
              <w:t>ского лица: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Полное наименование организации ____________</w:t>
            </w:r>
          </w:p>
          <w:p w:rsidR="003D4381" w:rsidRDefault="00CA6861">
            <w:pPr>
              <w:pStyle w:val="ConsPlusNormal0"/>
            </w:pPr>
            <w:r>
              <w:t>___________________________________________</w:t>
            </w:r>
          </w:p>
          <w:p w:rsidR="003D4381" w:rsidRDefault="00CA6861">
            <w:pPr>
              <w:pStyle w:val="ConsPlusNormal0"/>
            </w:pPr>
            <w:r>
              <w:t>Организационно-правовая форма организации ___</w:t>
            </w:r>
          </w:p>
          <w:p w:rsidR="003D4381" w:rsidRDefault="00CA6861">
            <w:pPr>
              <w:pStyle w:val="ConsPlusNormal0"/>
            </w:pPr>
            <w:r>
              <w:t>___________________________________________</w:t>
            </w:r>
          </w:p>
          <w:p w:rsidR="003D4381" w:rsidRDefault="00CA6861">
            <w:pPr>
              <w:pStyle w:val="ConsPlusNormal0"/>
            </w:pPr>
            <w:proofErr w:type="spellStart"/>
            <w:r>
              <w:t>ОГРН</w:t>
            </w:r>
            <w:proofErr w:type="spellEnd"/>
            <w:r>
              <w:t xml:space="preserve"> ______________________________________</w:t>
            </w:r>
          </w:p>
          <w:p w:rsidR="003D4381" w:rsidRDefault="00CA6861">
            <w:pPr>
              <w:pStyle w:val="ConsPlusNormal0"/>
            </w:pPr>
            <w:r>
              <w:t>ИНН _______________________________________</w:t>
            </w:r>
          </w:p>
          <w:p w:rsidR="003D4381" w:rsidRDefault="00CA6861">
            <w:pPr>
              <w:pStyle w:val="ConsPlusNormal0"/>
            </w:pPr>
            <w:r>
              <w:t>Телефон ____________________________________</w:t>
            </w:r>
          </w:p>
          <w:p w:rsidR="003D4381" w:rsidRDefault="00CA6861">
            <w:pPr>
              <w:pStyle w:val="ConsPlusNormal0"/>
            </w:pPr>
            <w:r>
              <w:t>Электронная почта ___________________________</w:t>
            </w:r>
          </w:p>
          <w:p w:rsidR="003D4381" w:rsidRDefault="00CA6861">
            <w:pPr>
              <w:pStyle w:val="ConsPlusNormal0"/>
            </w:pPr>
            <w:r>
              <w:t>Фамилия ___________________________________</w:t>
            </w:r>
          </w:p>
          <w:p w:rsidR="003D4381" w:rsidRDefault="00CA6861">
            <w:pPr>
              <w:pStyle w:val="ConsPlusNormal0"/>
            </w:pPr>
            <w:r>
              <w:lastRenderedPageBreak/>
              <w:t>Имя _______________________________________</w:t>
            </w:r>
          </w:p>
          <w:p w:rsidR="003D4381" w:rsidRDefault="00CA6861">
            <w:pPr>
              <w:pStyle w:val="ConsPlusNormal0"/>
            </w:pPr>
            <w:r>
              <w:t>Отчество ________________________</w:t>
            </w:r>
            <w:r>
              <w:t>___________</w:t>
            </w:r>
          </w:p>
          <w:p w:rsidR="003D4381" w:rsidRDefault="00CA6861">
            <w:pPr>
              <w:pStyle w:val="ConsPlusNormal0"/>
            </w:pPr>
            <w:r>
              <w:t>Наименование документа, удостоверяющего личность ___________________________________</w:t>
            </w:r>
          </w:p>
          <w:p w:rsidR="003D4381" w:rsidRDefault="00CA6861">
            <w:pPr>
              <w:pStyle w:val="ConsPlusNormal0"/>
            </w:pPr>
            <w:r>
              <w:t>Серия ______________________________________</w:t>
            </w:r>
          </w:p>
          <w:p w:rsidR="003D4381" w:rsidRDefault="00CA6861">
            <w:pPr>
              <w:pStyle w:val="ConsPlusNormal0"/>
            </w:pPr>
            <w:r>
              <w:t>Дата выдачи ________________________________</w:t>
            </w:r>
          </w:p>
          <w:p w:rsidR="003D4381" w:rsidRDefault="00CA6861">
            <w:pPr>
              <w:pStyle w:val="ConsPlusNormal0"/>
            </w:pPr>
            <w:r>
              <w:t>Кем выдан _________________________________</w:t>
            </w:r>
          </w:p>
          <w:p w:rsidR="003D4381" w:rsidRDefault="00CA6861">
            <w:pPr>
              <w:pStyle w:val="ConsPlusNormal0"/>
            </w:pPr>
            <w:r>
              <w:t>Телефон _________________</w:t>
            </w:r>
            <w:r>
              <w:t>___________________</w:t>
            </w:r>
          </w:p>
          <w:p w:rsidR="003D4381" w:rsidRDefault="00CA6861">
            <w:pPr>
              <w:pStyle w:val="ConsPlusNormal0"/>
            </w:pPr>
            <w:r>
              <w:t>Электронная почта ___________________________</w:t>
            </w:r>
          </w:p>
        </w:tc>
      </w:tr>
      <w:tr w:rsidR="003D438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lastRenderedPageBreak/>
              <w:t>Данные Заявителя:</w:t>
            </w:r>
          </w:p>
          <w:p w:rsidR="003D4381" w:rsidRDefault="00CA6861">
            <w:pPr>
              <w:pStyle w:val="ConsPlusNormal0"/>
            </w:pPr>
            <w:r>
              <w:t>физического лица: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Фамилия ___________________________________</w:t>
            </w:r>
          </w:p>
          <w:p w:rsidR="003D4381" w:rsidRDefault="00CA6861">
            <w:pPr>
              <w:pStyle w:val="ConsPlusNormal0"/>
            </w:pPr>
            <w:r>
              <w:t>Имя _______________________________________</w:t>
            </w:r>
          </w:p>
          <w:p w:rsidR="003D4381" w:rsidRDefault="00CA6861">
            <w:pPr>
              <w:pStyle w:val="ConsPlusNormal0"/>
            </w:pPr>
            <w:r>
              <w:t>Отчество ___________________________________</w:t>
            </w:r>
          </w:p>
          <w:p w:rsidR="003D4381" w:rsidRDefault="00CA6861">
            <w:pPr>
              <w:pStyle w:val="ConsPlusNormal0"/>
            </w:pPr>
            <w:r>
              <w:t>Наименование документа, удостоверяющего личность ___________________________________</w:t>
            </w:r>
          </w:p>
          <w:p w:rsidR="003D4381" w:rsidRDefault="00CA6861">
            <w:pPr>
              <w:pStyle w:val="ConsPlusNormal0"/>
            </w:pPr>
            <w:r>
              <w:t>Серия ______________________________________</w:t>
            </w:r>
          </w:p>
          <w:p w:rsidR="003D4381" w:rsidRDefault="00CA6861">
            <w:pPr>
              <w:pStyle w:val="ConsPlusNormal0"/>
            </w:pPr>
            <w:r>
              <w:t>Номер _____________________________________</w:t>
            </w:r>
          </w:p>
          <w:p w:rsidR="003D4381" w:rsidRDefault="00CA6861">
            <w:pPr>
              <w:pStyle w:val="ConsPlusNormal0"/>
            </w:pPr>
            <w:r>
              <w:t>Дата выдачи ________________________________</w:t>
            </w:r>
          </w:p>
          <w:p w:rsidR="003D4381" w:rsidRDefault="00CA6861">
            <w:pPr>
              <w:pStyle w:val="ConsPlusNormal0"/>
            </w:pPr>
            <w:r>
              <w:t>Кем выдан ___________________________</w:t>
            </w:r>
            <w:r>
              <w:t>_______</w:t>
            </w:r>
          </w:p>
          <w:p w:rsidR="003D4381" w:rsidRDefault="00CA6861">
            <w:pPr>
              <w:pStyle w:val="ConsPlusNormal0"/>
            </w:pPr>
            <w:r>
              <w:t>Телефон ____________________________________</w:t>
            </w:r>
          </w:p>
        </w:tc>
      </w:tr>
      <w:tr w:rsidR="003D438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индивидуального</w:t>
            </w:r>
          </w:p>
          <w:p w:rsidR="003D4381" w:rsidRDefault="00CA6861">
            <w:pPr>
              <w:pStyle w:val="ConsPlusNormal0"/>
            </w:pPr>
            <w:r>
              <w:t>предпринимателя: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Фамилия ___________________________________</w:t>
            </w:r>
          </w:p>
          <w:p w:rsidR="003D4381" w:rsidRDefault="00CA6861">
            <w:pPr>
              <w:pStyle w:val="ConsPlusNormal0"/>
            </w:pPr>
            <w:r>
              <w:t>Имя _______________________________________</w:t>
            </w:r>
          </w:p>
          <w:p w:rsidR="003D4381" w:rsidRDefault="00CA6861">
            <w:pPr>
              <w:pStyle w:val="ConsPlusNormal0"/>
            </w:pPr>
            <w:r>
              <w:t>Отчество ___________________________________</w:t>
            </w:r>
          </w:p>
          <w:p w:rsidR="003D4381" w:rsidRDefault="00CA6861">
            <w:pPr>
              <w:pStyle w:val="ConsPlusNormal0"/>
            </w:pPr>
            <w:proofErr w:type="spellStart"/>
            <w:r>
              <w:t>ОГРНИП</w:t>
            </w:r>
            <w:proofErr w:type="spellEnd"/>
            <w:r>
              <w:t xml:space="preserve"> ____________________________</w:t>
            </w:r>
            <w:r>
              <w:t>_______</w:t>
            </w:r>
          </w:p>
          <w:p w:rsidR="003D4381" w:rsidRDefault="00CA6861">
            <w:pPr>
              <w:pStyle w:val="ConsPlusNormal0"/>
            </w:pPr>
            <w:r>
              <w:t>ИНН _______________________________________</w:t>
            </w:r>
          </w:p>
          <w:p w:rsidR="003D4381" w:rsidRDefault="00CA6861">
            <w:pPr>
              <w:pStyle w:val="ConsPlusNormal0"/>
            </w:pPr>
            <w:r>
              <w:t>Наименование документа, удостоверяющего личность ___________________________________</w:t>
            </w:r>
          </w:p>
          <w:p w:rsidR="003D4381" w:rsidRDefault="00CA6861">
            <w:pPr>
              <w:pStyle w:val="ConsPlusNormal0"/>
            </w:pPr>
            <w:r>
              <w:t>Серия ______________________________________</w:t>
            </w:r>
          </w:p>
          <w:p w:rsidR="003D4381" w:rsidRDefault="00CA6861">
            <w:pPr>
              <w:pStyle w:val="ConsPlusNormal0"/>
            </w:pPr>
            <w:r>
              <w:t>Номер _____________________________________</w:t>
            </w:r>
          </w:p>
          <w:p w:rsidR="003D4381" w:rsidRDefault="00CA6861">
            <w:pPr>
              <w:pStyle w:val="ConsPlusNormal0"/>
            </w:pPr>
            <w:r>
              <w:t>Дата выдачи __________________</w:t>
            </w:r>
            <w:r>
              <w:t>______________</w:t>
            </w:r>
          </w:p>
          <w:p w:rsidR="003D4381" w:rsidRDefault="00CA6861">
            <w:pPr>
              <w:pStyle w:val="ConsPlusNormal0"/>
            </w:pPr>
            <w:r>
              <w:t>Кем выдан __________________________________</w:t>
            </w:r>
          </w:p>
          <w:p w:rsidR="003D4381" w:rsidRDefault="00CA6861">
            <w:pPr>
              <w:pStyle w:val="ConsPlusNormal0"/>
            </w:pPr>
            <w:r>
              <w:t>Телефон ____________________________________</w:t>
            </w:r>
          </w:p>
          <w:p w:rsidR="003D4381" w:rsidRDefault="00CA6861">
            <w:pPr>
              <w:pStyle w:val="ConsPlusNormal0"/>
            </w:pPr>
            <w:r>
              <w:t>Электронная почта ___________________________</w:t>
            </w:r>
          </w:p>
        </w:tc>
      </w:tr>
      <w:tr w:rsidR="003D438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юридического лица: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Полное наименование организации ___________</w:t>
            </w:r>
          </w:p>
          <w:p w:rsidR="003D4381" w:rsidRDefault="00CA6861">
            <w:pPr>
              <w:pStyle w:val="ConsPlusNormal0"/>
            </w:pPr>
            <w:r>
              <w:t>___________________________________________</w:t>
            </w:r>
          </w:p>
          <w:p w:rsidR="003D4381" w:rsidRDefault="00CA6861">
            <w:pPr>
              <w:pStyle w:val="ConsPlusNormal0"/>
            </w:pPr>
            <w:r>
              <w:t>Организационно-правовая форма организации ___________________________________________</w:t>
            </w:r>
          </w:p>
          <w:p w:rsidR="003D4381" w:rsidRDefault="00CA6861">
            <w:pPr>
              <w:pStyle w:val="ConsPlusNormal0"/>
            </w:pPr>
            <w:proofErr w:type="spellStart"/>
            <w:r>
              <w:t>ОГРН</w:t>
            </w:r>
            <w:proofErr w:type="spellEnd"/>
            <w:r>
              <w:t xml:space="preserve"> ______________________________________</w:t>
            </w:r>
          </w:p>
          <w:p w:rsidR="003D4381" w:rsidRDefault="00CA6861">
            <w:pPr>
              <w:pStyle w:val="ConsPlusNormal0"/>
            </w:pPr>
            <w:r>
              <w:t>ИНН _______________________________________</w:t>
            </w:r>
          </w:p>
          <w:p w:rsidR="003D4381" w:rsidRDefault="00CA6861">
            <w:pPr>
              <w:pStyle w:val="ConsPlusNormal0"/>
            </w:pPr>
            <w:r>
              <w:t>Телефон ______________________________</w:t>
            </w:r>
            <w:r>
              <w:t>______</w:t>
            </w:r>
          </w:p>
          <w:p w:rsidR="003D4381" w:rsidRDefault="00CA6861">
            <w:pPr>
              <w:pStyle w:val="ConsPlusNormal0"/>
            </w:pPr>
            <w:r>
              <w:t>Электронная почта ___________________________</w:t>
            </w:r>
          </w:p>
          <w:p w:rsidR="003D4381" w:rsidRDefault="00CA6861">
            <w:pPr>
              <w:pStyle w:val="ConsPlusNormal0"/>
            </w:pPr>
            <w:r>
              <w:t>Фамилия ___________________________________</w:t>
            </w:r>
          </w:p>
          <w:p w:rsidR="003D4381" w:rsidRDefault="00CA6861">
            <w:pPr>
              <w:pStyle w:val="ConsPlusNormal0"/>
            </w:pPr>
            <w:r>
              <w:t>Имя _______________________________________</w:t>
            </w:r>
          </w:p>
          <w:p w:rsidR="003D4381" w:rsidRDefault="00CA6861">
            <w:pPr>
              <w:pStyle w:val="ConsPlusNormal0"/>
            </w:pPr>
            <w:r>
              <w:t>Отчество ___________________________________</w:t>
            </w:r>
          </w:p>
          <w:p w:rsidR="003D4381" w:rsidRDefault="00CA6861">
            <w:pPr>
              <w:pStyle w:val="ConsPlusNormal0"/>
            </w:pPr>
            <w:r>
              <w:t>Наименование документа, удостоверяющего личность _____________________</w:t>
            </w:r>
            <w:r>
              <w:t>______________</w:t>
            </w:r>
          </w:p>
          <w:p w:rsidR="003D4381" w:rsidRDefault="00CA6861">
            <w:pPr>
              <w:pStyle w:val="ConsPlusNormal0"/>
            </w:pPr>
            <w:r>
              <w:t>Серия ______________________________________</w:t>
            </w:r>
          </w:p>
          <w:p w:rsidR="003D4381" w:rsidRDefault="00CA6861">
            <w:pPr>
              <w:pStyle w:val="ConsPlusNormal0"/>
            </w:pPr>
            <w:r>
              <w:t>Номер _____________________________________</w:t>
            </w:r>
          </w:p>
          <w:p w:rsidR="003D4381" w:rsidRDefault="00CA6861">
            <w:pPr>
              <w:pStyle w:val="ConsPlusNormal0"/>
            </w:pPr>
            <w:r>
              <w:t>Дата выдачи ________________________________</w:t>
            </w:r>
          </w:p>
          <w:p w:rsidR="003D4381" w:rsidRDefault="00CA6861">
            <w:pPr>
              <w:pStyle w:val="ConsPlusNormal0"/>
            </w:pPr>
            <w:r>
              <w:t>Кем выдан __________________________________</w:t>
            </w:r>
          </w:p>
          <w:p w:rsidR="003D4381" w:rsidRDefault="00CA6861">
            <w:pPr>
              <w:pStyle w:val="ConsPlusNormal0"/>
            </w:pPr>
            <w:r>
              <w:t>Телефон ____________________________________</w:t>
            </w:r>
          </w:p>
          <w:p w:rsidR="003D4381" w:rsidRDefault="00CA6861">
            <w:pPr>
              <w:pStyle w:val="ConsPlusNormal0"/>
            </w:pPr>
            <w:r>
              <w:t>Электронная почта ___________________________</w:t>
            </w:r>
          </w:p>
        </w:tc>
      </w:tr>
    </w:tbl>
    <w:p w:rsidR="003D4381" w:rsidRDefault="003D438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2551"/>
        <w:gridCol w:w="340"/>
        <w:gridCol w:w="2891"/>
      </w:tblGrid>
      <w:tr w:rsidR="003D438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lastRenderedPageBreak/>
              <w:t>ЗАЯВЛЕНИЕ</w:t>
            </w:r>
          </w:p>
          <w:p w:rsidR="003D4381" w:rsidRDefault="00CA6861">
            <w:pPr>
              <w:pStyle w:val="ConsPlusNormal0"/>
              <w:jc w:val="center"/>
            </w:pPr>
            <w:r>
              <w:t>о выдаче разрешения на право вырубки зеленых насаждений</w:t>
            </w:r>
          </w:p>
        </w:tc>
      </w:tr>
      <w:tr w:rsidR="003D438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ind w:firstLine="283"/>
              <w:jc w:val="both"/>
            </w:pPr>
            <w:r>
              <w:t>Прошу выдать разрешение на вырубку зеленых насаждений, расположенных на земельном участке, по адресу:</w:t>
            </w:r>
          </w:p>
          <w:p w:rsidR="003D4381" w:rsidRDefault="00CA6861">
            <w:pPr>
              <w:pStyle w:val="ConsPlusNormal0"/>
              <w:jc w:val="both"/>
            </w:pPr>
            <w:r>
              <w:t>_______________________________________</w:t>
            </w:r>
            <w:r>
              <w:t>___________________________________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(полный адрес проведения работ)</w:t>
            </w:r>
          </w:p>
          <w:p w:rsidR="003D4381" w:rsidRDefault="00CA6861">
            <w:pPr>
              <w:pStyle w:val="ConsPlusNormal0"/>
              <w:jc w:val="center"/>
            </w:pPr>
            <w:r>
              <w:t>__________________________________________________________________________или (строительный адрес, кадастровый номер земельного участка)</w:t>
            </w:r>
          </w:p>
          <w:p w:rsidR="003D4381" w:rsidRDefault="00CA6861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</w:tc>
      </w:tr>
      <w:tr w:rsidR="003D438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</w:pPr>
            <w:r>
              <w:t>Приложения: __________________________________________________________________________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(сведения о документах, в соответствии с которыми проводится вырубка зеленых насаждений)</w:t>
            </w:r>
          </w:p>
          <w:p w:rsidR="003D4381" w:rsidRDefault="00CA6861">
            <w:pPr>
              <w:pStyle w:val="ConsPlusNormal0"/>
            </w:pPr>
            <w:r>
              <w:t>____</w:t>
            </w:r>
            <w:r>
              <w:t>_________________________________________________________ на ____листах.</w:t>
            </w:r>
          </w:p>
        </w:tc>
      </w:tr>
      <w:tr w:rsidR="003D438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>Результат предоставления Муниципальной услуги прошу (нужное подчеркнуть):</w:t>
            </w:r>
          </w:p>
          <w:p w:rsidR="003D4381" w:rsidRDefault="00CA6861">
            <w:pPr>
              <w:pStyle w:val="ConsPlusNormal0"/>
              <w:jc w:val="both"/>
            </w:pPr>
            <w:r>
              <w:t xml:space="preserve">1) вручить в </w:t>
            </w:r>
            <w:proofErr w:type="spellStart"/>
            <w:r>
              <w:t>МФЦ</w:t>
            </w:r>
            <w:proofErr w:type="spellEnd"/>
            <w:r>
              <w:t xml:space="preserve"> ______ в форме документа на бумажном или электронном носителе;</w:t>
            </w:r>
          </w:p>
          <w:p w:rsidR="003D4381" w:rsidRDefault="00CA6861">
            <w:pPr>
              <w:pStyle w:val="ConsPlusNormal0"/>
              <w:jc w:val="both"/>
            </w:pPr>
            <w:r>
              <w:t>2) предоставить через "</w:t>
            </w:r>
            <w:r>
              <w:t>Единый портал государственных и муниципальных услуг (функций)" в форме электронного документа (в случае, если запрос подан через "Единый портал государственных и муниципальных услуг (функций)").</w:t>
            </w:r>
          </w:p>
        </w:tc>
      </w:tr>
      <w:tr w:rsidR="003D438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>Заявитель</w:t>
            </w:r>
          </w:p>
        </w:tc>
      </w:tr>
      <w:tr w:rsidR="003D438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381" w:rsidRDefault="00CA6861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3D438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3D438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right"/>
            </w:pPr>
            <w:r>
              <w:t>"__" __________20__ г.</w:t>
            </w:r>
          </w:p>
        </w:tc>
      </w:tr>
    </w:tbl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4"/>
        <w:gridCol w:w="1260"/>
        <w:gridCol w:w="1304"/>
        <w:gridCol w:w="1134"/>
        <w:gridCol w:w="2041"/>
      </w:tblGrid>
      <w:tr w:rsidR="003D4381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right"/>
              <w:outlineLvl w:val="1"/>
            </w:pPr>
            <w:bookmarkStart w:id="12" w:name="P497"/>
            <w:bookmarkEnd w:id="12"/>
            <w:r>
              <w:t>Форма 2</w:t>
            </w:r>
          </w:p>
        </w:tc>
      </w:tr>
      <w:tr w:rsidR="003D4381"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 xml:space="preserve">Управление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D4381"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>____________________________________</w:t>
            </w:r>
          </w:p>
          <w:p w:rsidR="003D4381" w:rsidRDefault="00CA6861">
            <w:pPr>
              <w:pStyle w:val="ConsPlusNormal0"/>
              <w:jc w:val="both"/>
            </w:pPr>
            <w:r>
              <w:t>(фамилия, имя, отчество - для граждан и индивидуальных предпринимателей, или полное наименование организации - для юридических лиц (почтовый индекс и адрес, адрес электронной почты)</w:t>
            </w:r>
          </w:p>
        </w:tc>
      </w:tr>
      <w:tr w:rsidR="003D4381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РАЗРЕШЕНИЕ на право вырубки зеленых насаждений.</w:t>
            </w:r>
          </w:p>
        </w:tc>
      </w:tr>
      <w:tr w:rsidR="003D438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(дата реш</w:t>
            </w:r>
            <w:r>
              <w:t>ения уполномоченного органа местного самоуправления)</w:t>
            </w:r>
          </w:p>
        </w:tc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_______________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(номер решения уполномоченного органа местного самоуправления)</w:t>
            </w:r>
          </w:p>
        </w:tc>
      </w:tr>
      <w:tr w:rsidR="003D4381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 xml:space="preserve">По результатам рассмотрения заявления о выдаче разрешения на право вырубки зеленых </w:t>
            </w:r>
            <w:r>
              <w:lastRenderedPageBreak/>
              <w:t>насаждений от ________ N _________ уведомляем о предоставлении разрешения на право вырубки зеленых насаждений на основании _______________________________________ на земельн</w:t>
            </w:r>
            <w:r>
              <w:t>ом участке с кадастровым номером ________________________________________________________ на срок до _____________________________________________________________________.</w:t>
            </w:r>
          </w:p>
        </w:tc>
      </w:tr>
      <w:tr w:rsidR="003D4381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lastRenderedPageBreak/>
              <w:t>Приложение: схема участка с нанесением зеленых насаждений, подлежащих вырубке.</w:t>
            </w:r>
          </w:p>
        </w:tc>
      </w:tr>
      <w:tr w:rsidR="003D4381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81" w:rsidRDefault="00CA6861">
            <w:pPr>
              <w:pStyle w:val="ConsPlusNormal0"/>
              <w:jc w:val="center"/>
            </w:pPr>
            <w:r>
              <w:t>___</w:t>
            </w:r>
            <w:r>
              <w:t>______________________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(наименование должности уполномоченного сотрудника)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>____________________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>_________________________</w:t>
            </w:r>
          </w:p>
          <w:p w:rsidR="003D4381" w:rsidRDefault="00CA6861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3D4381"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986" w:type="dxa"/>
            <w:gridSpan w:val="5"/>
            <w:tcBorders>
              <w:top w:val="nil"/>
              <w:left w:val="nil"/>
              <w:bottom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381" w:rsidRDefault="00CA6861">
            <w:pPr>
              <w:pStyle w:val="ConsPlusNormal0"/>
              <w:jc w:val="center"/>
            </w:pPr>
            <w:r>
              <w:t>Сведения об электронной подписи</w:t>
            </w:r>
          </w:p>
        </w:tc>
      </w:tr>
    </w:tbl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jc w:val="right"/>
        <w:outlineLvl w:val="2"/>
      </w:pPr>
      <w:r>
        <w:t>Приложение</w:t>
      </w:r>
    </w:p>
    <w:p w:rsidR="003D4381" w:rsidRDefault="00CA6861">
      <w:pPr>
        <w:pStyle w:val="ConsPlusNormal0"/>
        <w:jc w:val="right"/>
      </w:pPr>
      <w:r>
        <w:t>к разрешению</w:t>
      </w:r>
    </w:p>
    <w:p w:rsidR="003D4381" w:rsidRDefault="00CA6861">
      <w:pPr>
        <w:pStyle w:val="ConsPlusNormal0"/>
        <w:jc w:val="right"/>
      </w:pPr>
      <w:r>
        <w:t>на право вырубки зеленых насаждений</w:t>
      </w:r>
    </w:p>
    <w:p w:rsidR="003D4381" w:rsidRDefault="00CA6861">
      <w:pPr>
        <w:pStyle w:val="ConsPlusNormal0"/>
        <w:jc w:val="right"/>
      </w:pPr>
      <w:r>
        <w:t>от ___________ N ____________</w:t>
      </w:r>
    </w:p>
    <w:p w:rsidR="003D4381" w:rsidRDefault="003D438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2311"/>
        <w:gridCol w:w="340"/>
        <w:gridCol w:w="907"/>
        <w:gridCol w:w="1757"/>
      </w:tblGrid>
      <w:tr w:rsidR="003D4381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СХЕМА</w:t>
            </w:r>
          </w:p>
          <w:p w:rsidR="003D4381" w:rsidRDefault="00CA6861">
            <w:pPr>
              <w:pStyle w:val="ConsPlusNormal0"/>
              <w:jc w:val="center"/>
            </w:pPr>
            <w:r>
              <w:t>участка с нанесением зеленых насаждений,</w:t>
            </w:r>
          </w:p>
          <w:p w:rsidR="003D4381" w:rsidRDefault="00CA6861">
            <w:pPr>
              <w:pStyle w:val="ConsPlusNormal0"/>
              <w:jc w:val="center"/>
            </w:pPr>
            <w:r>
              <w:t>подлежащих вырубке</w:t>
            </w:r>
          </w:p>
        </w:tc>
      </w:tr>
      <w:tr w:rsidR="003D4381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(наименование должности уполномоченного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81" w:rsidRDefault="003D4381">
            <w:pPr>
              <w:pStyle w:val="ConsPlusNormal0"/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381" w:rsidRDefault="003D4381">
            <w:pPr>
              <w:pStyle w:val="ConsPlusNormal0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381" w:rsidRDefault="00CA6861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3D4381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00" w:type="dxa"/>
            <w:gridSpan w:val="5"/>
            <w:tcBorders>
              <w:top w:val="nil"/>
              <w:left w:val="nil"/>
              <w:bottom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381" w:rsidRDefault="00CA6861">
            <w:pPr>
              <w:pStyle w:val="ConsPlusNormal0"/>
              <w:jc w:val="center"/>
            </w:pPr>
            <w:r>
              <w:t>Сведения об электронной подписи</w:t>
            </w:r>
          </w:p>
        </w:tc>
      </w:tr>
    </w:tbl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081"/>
        <w:gridCol w:w="1079"/>
        <w:gridCol w:w="340"/>
        <w:gridCol w:w="1305"/>
        <w:gridCol w:w="1510"/>
      </w:tblGrid>
      <w:tr w:rsidR="003D4381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right"/>
              <w:outlineLvl w:val="1"/>
            </w:pPr>
            <w:bookmarkStart w:id="13" w:name="P552"/>
            <w:bookmarkEnd w:id="13"/>
            <w:r>
              <w:t>Форма 3</w:t>
            </w:r>
          </w:p>
        </w:tc>
      </w:tr>
      <w:tr w:rsidR="003D4381"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 xml:space="preserve">Управление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D4381"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both"/>
            </w:pPr>
            <w:r>
              <w:t>__________________________________</w:t>
            </w:r>
          </w:p>
          <w:p w:rsidR="003D4381" w:rsidRDefault="00CA6861">
            <w:pPr>
              <w:pStyle w:val="ConsPlusNormal0"/>
              <w:jc w:val="both"/>
            </w:pPr>
            <w:r>
              <w:t>(фамилия, имя, отчество - для граждан и индивидуальных предпринимателей, или полное наименование организации - для юридических ли</w:t>
            </w:r>
            <w:r>
              <w:t>ц (почтовый индекс и адрес, адрес электронной почты)</w:t>
            </w:r>
          </w:p>
        </w:tc>
      </w:tr>
      <w:tr w:rsidR="003D4381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РЕШЕНИЕ</w:t>
            </w:r>
          </w:p>
          <w:p w:rsidR="003D4381" w:rsidRDefault="00CA6861">
            <w:pPr>
              <w:pStyle w:val="ConsPlusNormal0"/>
              <w:jc w:val="center"/>
            </w:pPr>
            <w:r>
              <w:t>об отказе в приеме документов, необходимых для предоставления услуги</w:t>
            </w:r>
          </w:p>
          <w:p w:rsidR="003D4381" w:rsidRDefault="00CA6861">
            <w:pPr>
              <w:pStyle w:val="ConsPlusNormal0"/>
              <w:jc w:val="center"/>
            </w:pPr>
            <w:r>
              <w:t>"Выдача разрешений на право вырубки зеленых насаждений"</w:t>
            </w:r>
          </w:p>
          <w:p w:rsidR="003D4381" w:rsidRDefault="00CA6861">
            <w:pPr>
              <w:pStyle w:val="ConsPlusNormal0"/>
              <w:jc w:val="center"/>
            </w:pPr>
            <w:r>
              <w:t>(об отказе в предоставлении услуги "Выдача разрешений</w:t>
            </w:r>
          </w:p>
          <w:p w:rsidR="003D4381" w:rsidRDefault="00CA6861">
            <w:pPr>
              <w:pStyle w:val="ConsPlusNormal0"/>
              <w:jc w:val="center"/>
            </w:pPr>
            <w:r>
              <w:t>на право вырубк</w:t>
            </w:r>
            <w:r>
              <w:t>и зеленых насаждений").</w:t>
            </w:r>
          </w:p>
          <w:p w:rsidR="003D4381" w:rsidRDefault="00CA6861">
            <w:pPr>
              <w:pStyle w:val="ConsPlusNormal0"/>
              <w:jc w:val="right"/>
            </w:pPr>
            <w:r>
              <w:t>от __________ N ________</w:t>
            </w:r>
          </w:p>
        </w:tc>
      </w:tr>
      <w:tr w:rsidR="003D4381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ind w:firstLine="283"/>
              <w:jc w:val="both"/>
            </w:pPr>
            <w:r>
              <w:t>По результатам рассмотрения заявления о выдаче разрешения на право вырубки зеленых насаждений от __________ N _______ и приложенных к нему документов, органом, уполномоченным на предоставление Муниципальной услуги, принято решение об отказе в приеме докуме</w:t>
            </w:r>
            <w:r>
              <w:t>нтов, необходимых для предоставления Муниципальной услуги / об отказе в предоставлении услуги, по следующим основаниям: _______________________________________________________________</w:t>
            </w:r>
          </w:p>
          <w:p w:rsidR="003D4381" w:rsidRDefault="00CA6861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  <w:p w:rsidR="003D4381" w:rsidRDefault="00CA6861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  <w:p w:rsidR="003D4381" w:rsidRDefault="00CA6861">
            <w:pPr>
              <w:pStyle w:val="ConsPlusNormal0"/>
              <w:jc w:val="both"/>
            </w:pPr>
            <w:r>
              <w:t>__________________________________________________________________________</w:t>
            </w:r>
          </w:p>
        </w:tc>
      </w:tr>
      <w:tr w:rsidR="003D4381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ind w:firstLine="283"/>
              <w:jc w:val="both"/>
            </w:pPr>
            <w:r>
              <w:t xml:space="preserve">Вы вправе повторно обратиться </w:t>
            </w:r>
            <w:r>
              <w:t>в орган, уполномоченный на предоставление услуги, с заявлением о предоставлении услуги после устранения указанных нарушений.</w:t>
            </w:r>
          </w:p>
          <w:p w:rsidR="003D4381" w:rsidRDefault="00CA6861">
            <w:pPr>
              <w:pStyle w:val="ConsPlusNormal0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услуги, а</w:t>
            </w:r>
            <w:r>
              <w:t xml:space="preserve"> также в судебном порядке.</w:t>
            </w:r>
          </w:p>
        </w:tc>
      </w:tr>
      <w:tr w:rsidR="003D438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(наименование должности уполномоченного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81" w:rsidRDefault="00CA6861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3D4381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381" w:rsidRDefault="003D4381">
            <w:pPr>
              <w:pStyle w:val="ConsPlusNormal0"/>
            </w:pPr>
          </w:p>
        </w:tc>
      </w:tr>
      <w:tr w:rsidR="003D438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547" w:type="dxa"/>
            <w:gridSpan w:val="6"/>
            <w:tcBorders>
              <w:top w:val="nil"/>
              <w:left w:val="nil"/>
              <w:bottom w:val="nil"/>
            </w:tcBorders>
          </w:tcPr>
          <w:p w:rsidR="003D4381" w:rsidRDefault="003D4381">
            <w:pPr>
              <w:pStyle w:val="ConsPlusNormal0"/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3D4381" w:rsidRDefault="00CA6861">
            <w:pPr>
              <w:pStyle w:val="ConsPlusNormal0"/>
              <w:jc w:val="center"/>
            </w:pPr>
            <w:r>
              <w:t>Сведения об электронной подписи</w:t>
            </w:r>
          </w:p>
        </w:tc>
      </w:tr>
    </w:tbl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jc w:val="right"/>
        <w:outlineLvl w:val="1"/>
      </w:pPr>
      <w:r>
        <w:t>Приложение</w:t>
      </w:r>
    </w:p>
    <w:p w:rsidR="003D4381" w:rsidRDefault="00CA6861">
      <w:pPr>
        <w:pStyle w:val="ConsPlusNormal0"/>
        <w:jc w:val="right"/>
      </w:pPr>
      <w:r>
        <w:t>к Административному регламенту</w:t>
      </w:r>
    </w:p>
    <w:p w:rsidR="003D4381" w:rsidRDefault="00CA6861">
      <w:pPr>
        <w:pStyle w:val="ConsPlusNormal0"/>
        <w:jc w:val="right"/>
      </w:pPr>
      <w:r>
        <w:t>по предоставлению Муниципальной услуги "</w:t>
      </w:r>
      <w:r>
        <w:t>Выдача разрешений</w:t>
      </w:r>
    </w:p>
    <w:p w:rsidR="003D4381" w:rsidRDefault="00CA6861">
      <w:pPr>
        <w:pStyle w:val="ConsPlusNormal0"/>
        <w:jc w:val="right"/>
      </w:pPr>
      <w:r>
        <w:t>на право вырубки зеленых насаждений"</w:t>
      </w:r>
    </w:p>
    <w:p w:rsidR="003D4381" w:rsidRDefault="003D4381">
      <w:pPr>
        <w:pStyle w:val="ConsPlusNormal0"/>
        <w:jc w:val="both"/>
      </w:pPr>
    </w:p>
    <w:p w:rsidR="003D4381" w:rsidRDefault="00CA6861">
      <w:pPr>
        <w:pStyle w:val="ConsPlusTitle0"/>
        <w:jc w:val="center"/>
      </w:pPr>
      <w:bookmarkStart w:id="14" w:name="P593"/>
      <w:bookmarkEnd w:id="14"/>
      <w:r>
        <w:t>ПЕРЕЧЕНЬ</w:t>
      </w:r>
    </w:p>
    <w:p w:rsidR="003D4381" w:rsidRDefault="00CA6861">
      <w:pPr>
        <w:pStyle w:val="ConsPlusTitle0"/>
        <w:jc w:val="center"/>
      </w:pPr>
      <w:r>
        <w:t>АДМИНИСТРАТИВНЫХ ПРОЦЕДУР</w:t>
      </w:r>
    </w:p>
    <w:p w:rsidR="003D4381" w:rsidRDefault="003D438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  <w:gridCol w:w="2268"/>
        <w:gridCol w:w="2721"/>
        <w:gridCol w:w="1757"/>
      </w:tblGrid>
      <w:tr w:rsidR="003D4381">
        <w:tc>
          <w:tcPr>
            <w:tcW w:w="454" w:type="dxa"/>
          </w:tcPr>
          <w:p w:rsidR="003D4381" w:rsidRDefault="00CA6861">
            <w:pPr>
              <w:pStyle w:val="ConsPlusNormal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center"/>
            </w:pPr>
            <w:r>
              <w:t>Место выполнения действия/использ</w:t>
            </w:r>
            <w:r>
              <w:lastRenderedPageBreak/>
              <w:t xml:space="preserve">уемая </w:t>
            </w:r>
            <w:proofErr w:type="spellStart"/>
            <w:r>
              <w:t>ИС</w:t>
            </w:r>
            <w:proofErr w:type="spellEnd"/>
          </w:p>
        </w:tc>
        <w:tc>
          <w:tcPr>
            <w:tcW w:w="2268" w:type="dxa"/>
          </w:tcPr>
          <w:p w:rsidR="003D4381" w:rsidRDefault="00CA6861">
            <w:pPr>
              <w:pStyle w:val="ConsPlusNormal0"/>
              <w:jc w:val="center"/>
            </w:pPr>
            <w:r>
              <w:lastRenderedPageBreak/>
              <w:t>Наименование процедуры</w:t>
            </w:r>
          </w:p>
        </w:tc>
        <w:tc>
          <w:tcPr>
            <w:tcW w:w="2721" w:type="dxa"/>
          </w:tcPr>
          <w:p w:rsidR="003D4381" w:rsidRDefault="00CA6861">
            <w:pPr>
              <w:pStyle w:val="ConsPlusNormal0"/>
              <w:jc w:val="center"/>
            </w:pPr>
            <w:r>
              <w:t>Действия по выполнению процедуры</w:t>
            </w:r>
          </w:p>
        </w:tc>
        <w:tc>
          <w:tcPr>
            <w:tcW w:w="1757" w:type="dxa"/>
          </w:tcPr>
          <w:p w:rsidR="003D4381" w:rsidRDefault="00CA6861">
            <w:pPr>
              <w:pStyle w:val="ConsPlusNormal0"/>
              <w:jc w:val="center"/>
            </w:pPr>
            <w:r>
              <w:t>Максимальный срок</w:t>
            </w:r>
          </w:p>
        </w:tc>
      </w:tr>
      <w:tr w:rsidR="003D4381">
        <w:tc>
          <w:tcPr>
            <w:tcW w:w="454" w:type="dxa"/>
            <w:vAlign w:val="bottom"/>
          </w:tcPr>
          <w:p w:rsidR="003D4381" w:rsidRDefault="00CA686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3D4381" w:rsidRDefault="00CA686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3D4381" w:rsidRDefault="00CA686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721" w:type="dxa"/>
            <w:vAlign w:val="bottom"/>
          </w:tcPr>
          <w:p w:rsidR="003D4381" w:rsidRDefault="00CA686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57" w:type="dxa"/>
            <w:vAlign w:val="bottom"/>
          </w:tcPr>
          <w:p w:rsidR="003D4381" w:rsidRDefault="00CA6861">
            <w:pPr>
              <w:pStyle w:val="ConsPlusNormal0"/>
              <w:jc w:val="center"/>
            </w:pPr>
            <w:r>
              <w:t>5</w:t>
            </w:r>
          </w:p>
        </w:tc>
      </w:tr>
      <w:tr w:rsidR="003D4381">
        <w:tc>
          <w:tcPr>
            <w:tcW w:w="454" w:type="dxa"/>
            <w:vMerge w:val="restart"/>
          </w:tcPr>
          <w:p w:rsidR="003D4381" w:rsidRDefault="00CA686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 w:val="restart"/>
          </w:tcPr>
          <w:p w:rsidR="003D4381" w:rsidRDefault="00CA6861">
            <w:pPr>
              <w:pStyle w:val="ConsPlusNormal0"/>
            </w:pPr>
            <w:r>
              <w:t>Прием, проверка документов и регистрация заявления</w:t>
            </w: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Контроль комплектности предоставленных документов</w:t>
            </w:r>
          </w:p>
        </w:tc>
        <w:tc>
          <w:tcPr>
            <w:tcW w:w="1757" w:type="dxa"/>
            <w:vMerge w:val="restart"/>
          </w:tcPr>
          <w:p w:rsidR="003D4381" w:rsidRDefault="00CA6861">
            <w:pPr>
              <w:pStyle w:val="ConsPlusNormal0"/>
            </w:pPr>
            <w:r>
              <w:t>До 1 рабочего дня &lt;*&gt;</w:t>
            </w: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Подтверждение полномочий Представителя заявителя</w:t>
            </w:r>
          </w:p>
        </w:tc>
        <w:tc>
          <w:tcPr>
            <w:tcW w:w="1757" w:type="dxa"/>
            <w:vMerge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Регистрация заявления</w:t>
            </w:r>
          </w:p>
        </w:tc>
        <w:tc>
          <w:tcPr>
            <w:tcW w:w="1757" w:type="dxa"/>
            <w:vMerge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Принятие решения об отказе в приеме документов</w:t>
            </w:r>
          </w:p>
        </w:tc>
        <w:tc>
          <w:tcPr>
            <w:tcW w:w="1757" w:type="dxa"/>
            <w:vMerge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 w:val="restart"/>
          </w:tcPr>
          <w:p w:rsidR="003D4381" w:rsidRDefault="00CA686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  <w:r>
              <w:t>/</w:t>
            </w:r>
            <w:proofErr w:type="spellStart"/>
            <w:r>
              <w:t>СМЭВ</w:t>
            </w:r>
            <w:proofErr w:type="spellEnd"/>
          </w:p>
        </w:tc>
        <w:tc>
          <w:tcPr>
            <w:tcW w:w="2268" w:type="dxa"/>
            <w:vMerge w:val="restart"/>
          </w:tcPr>
          <w:p w:rsidR="003D4381" w:rsidRDefault="00CA6861">
            <w:pPr>
              <w:pStyle w:val="ConsPlusNormal0"/>
            </w:pPr>
            <w:r>
              <w:t xml:space="preserve">Получение сведений посредством межведомственного информационного взаимодействия, в том числе с использованием </w:t>
            </w:r>
            <w:proofErr w:type="spellStart"/>
            <w:r>
              <w:t>СМЭВ</w:t>
            </w:r>
            <w:proofErr w:type="spellEnd"/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Направление межведомственных запросов</w:t>
            </w:r>
          </w:p>
        </w:tc>
        <w:tc>
          <w:tcPr>
            <w:tcW w:w="1757" w:type="dxa"/>
            <w:vMerge w:val="restart"/>
          </w:tcPr>
          <w:p w:rsidR="003D4381" w:rsidRDefault="00CA6861">
            <w:pPr>
              <w:pStyle w:val="ConsPlusNormal0"/>
            </w:pPr>
            <w:r>
              <w:t>До 5 рабочих дней</w:t>
            </w: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  <w:r>
              <w:t>/</w:t>
            </w:r>
            <w:proofErr w:type="spellStart"/>
            <w:r>
              <w:t>СМЭВ</w:t>
            </w:r>
            <w:proofErr w:type="spellEnd"/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Получение ответов на межведомственные запросы</w:t>
            </w:r>
          </w:p>
        </w:tc>
        <w:tc>
          <w:tcPr>
            <w:tcW w:w="1757" w:type="dxa"/>
            <w:vMerge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 w:val="restart"/>
          </w:tcPr>
          <w:p w:rsidR="003D4381" w:rsidRDefault="00CA686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  <w:r>
              <w:t>/</w:t>
            </w:r>
            <w:proofErr w:type="spellStart"/>
            <w:r>
              <w:t>СМЭВ</w:t>
            </w:r>
            <w:proofErr w:type="spellEnd"/>
          </w:p>
        </w:tc>
        <w:tc>
          <w:tcPr>
            <w:tcW w:w="2268" w:type="dxa"/>
            <w:vMerge w:val="restart"/>
          </w:tcPr>
          <w:p w:rsidR="003D4381" w:rsidRDefault="00CA6861">
            <w:pPr>
              <w:pStyle w:val="ConsPlusNormal0"/>
            </w:pPr>
            <w:r>
              <w:t>Организация выездного совещания ландшафтной комиссии, подготовка акта обследования</w:t>
            </w: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Выезд на место проведения работ для обследования участка</w:t>
            </w:r>
          </w:p>
        </w:tc>
        <w:tc>
          <w:tcPr>
            <w:tcW w:w="1757" w:type="dxa"/>
            <w:vMerge w:val="restart"/>
          </w:tcPr>
          <w:p w:rsidR="003D4381" w:rsidRDefault="00CA6861">
            <w:pPr>
              <w:pStyle w:val="ConsPlusNormal0"/>
            </w:pPr>
            <w:r>
              <w:t>До 10 рабочих дней</w:t>
            </w: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Подготовка акта обследования, расчета компенсационной стоимости</w:t>
            </w:r>
          </w:p>
        </w:tc>
        <w:tc>
          <w:tcPr>
            <w:tcW w:w="1757" w:type="dxa"/>
            <w:vMerge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 w:val="restart"/>
          </w:tcPr>
          <w:p w:rsidR="003D4381" w:rsidRDefault="00CA686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</w:tcPr>
          <w:p w:rsidR="003D4381" w:rsidRDefault="00CA6861">
            <w:pPr>
              <w:pStyle w:val="ConsPlusNormal0"/>
            </w:pPr>
            <w:r>
              <w:t>Ведомство/</w:t>
            </w:r>
            <w:proofErr w:type="spellStart"/>
            <w:r>
              <w:t>ПГС</w:t>
            </w:r>
            <w:proofErr w:type="spellEnd"/>
            <w:r>
              <w:t>/</w:t>
            </w:r>
            <w:proofErr w:type="spellStart"/>
            <w:r>
              <w:t>СМЭВ</w:t>
            </w:r>
            <w:proofErr w:type="spellEnd"/>
          </w:p>
        </w:tc>
        <w:tc>
          <w:tcPr>
            <w:tcW w:w="2268" w:type="dxa"/>
            <w:vMerge w:val="restart"/>
          </w:tcPr>
          <w:p w:rsidR="003D4381" w:rsidRDefault="00CA6861">
            <w:pPr>
              <w:pStyle w:val="ConsPlusNormal0"/>
            </w:pPr>
            <w:r>
              <w:t>Начисление компенсационной стоимости (при наличии)</w:t>
            </w: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757" w:type="dxa"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Контроль поступления оплаты</w:t>
            </w:r>
          </w:p>
        </w:tc>
        <w:tc>
          <w:tcPr>
            <w:tcW w:w="1757" w:type="dxa"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Прием сведений об оплате</w:t>
            </w:r>
          </w:p>
        </w:tc>
        <w:tc>
          <w:tcPr>
            <w:tcW w:w="1757" w:type="dxa"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</w:tcPr>
          <w:p w:rsidR="003D4381" w:rsidRDefault="00CA686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D4381" w:rsidRDefault="00CA6861">
            <w:pPr>
              <w:pStyle w:val="ConsPlusNormal0"/>
              <w:jc w:val="both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</w:tcPr>
          <w:p w:rsidR="003D4381" w:rsidRDefault="00CA6861">
            <w:pPr>
              <w:pStyle w:val="ConsPlusNormal0"/>
            </w:pPr>
            <w:r>
              <w:t>Рассмотрение документов и сведений</w:t>
            </w: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57" w:type="dxa"/>
          </w:tcPr>
          <w:p w:rsidR="003D4381" w:rsidRDefault="00CA6861">
            <w:pPr>
              <w:pStyle w:val="ConsPlusNormal0"/>
            </w:pPr>
            <w:r>
              <w:t>До 2 рабочих дней</w:t>
            </w:r>
          </w:p>
        </w:tc>
      </w:tr>
      <w:tr w:rsidR="003D4381">
        <w:tc>
          <w:tcPr>
            <w:tcW w:w="454" w:type="dxa"/>
            <w:vMerge w:val="restart"/>
          </w:tcPr>
          <w:p w:rsidR="003D4381" w:rsidRDefault="00CA686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D4381" w:rsidRDefault="00CA6861">
            <w:pPr>
              <w:pStyle w:val="ConsPlusNormal0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 w:val="restart"/>
          </w:tcPr>
          <w:p w:rsidR="003D4381" w:rsidRDefault="00CA6861">
            <w:pPr>
              <w:pStyle w:val="ConsPlusNormal0"/>
            </w:pPr>
            <w:r>
              <w:t>Принятие решения</w:t>
            </w: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Принятие решения о предоставлении услуги</w:t>
            </w:r>
          </w:p>
        </w:tc>
        <w:tc>
          <w:tcPr>
            <w:tcW w:w="1757" w:type="dxa"/>
          </w:tcPr>
          <w:p w:rsidR="003D4381" w:rsidRDefault="00CA6861">
            <w:pPr>
              <w:pStyle w:val="ConsPlusNormal0"/>
            </w:pPr>
            <w:r>
              <w:t>До 1 часа</w:t>
            </w: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</w:tcPr>
          <w:p w:rsidR="003D4381" w:rsidRDefault="00CA6861">
            <w:pPr>
              <w:pStyle w:val="ConsPlusNormal0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Формирование решения о предоставлении услуги</w:t>
            </w:r>
          </w:p>
        </w:tc>
        <w:tc>
          <w:tcPr>
            <w:tcW w:w="1757" w:type="dxa"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</w:tcPr>
          <w:p w:rsidR="003D4381" w:rsidRDefault="00CA6861">
            <w:pPr>
              <w:pStyle w:val="ConsPlusNormal0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Принятие решения об отказе в предоставлении услуги</w:t>
            </w:r>
          </w:p>
        </w:tc>
        <w:tc>
          <w:tcPr>
            <w:tcW w:w="1757" w:type="dxa"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1871" w:type="dxa"/>
          </w:tcPr>
          <w:p w:rsidR="003D4381" w:rsidRDefault="00CA6861">
            <w:pPr>
              <w:pStyle w:val="ConsPlusNormal0"/>
            </w:pPr>
            <w:r>
              <w:t>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  <w:vMerge/>
          </w:tcPr>
          <w:p w:rsidR="003D4381" w:rsidRDefault="003D4381">
            <w:pPr>
              <w:pStyle w:val="ConsPlusNormal0"/>
            </w:pP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>Формирование отказа в предоставлении услуги</w:t>
            </w:r>
          </w:p>
        </w:tc>
        <w:tc>
          <w:tcPr>
            <w:tcW w:w="1757" w:type="dxa"/>
          </w:tcPr>
          <w:p w:rsidR="003D4381" w:rsidRDefault="003D4381">
            <w:pPr>
              <w:pStyle w:val="ConsPlusNormal0"/>
            </w:pPr>
          </w:p>
        </w:tc>
      </w:tr>
      <w:tr w:rsidR="003D4381">
        <w:tc>
          <w:tcPr>
            <w:tcW w:w="454" w:type="dxa"/>
          </w:tcPr>
          <w:p w:rsidR="003D4381" w:rsidRDefault="00CA6861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3D4381" w:rsidRDefault="00CA6861">
            <w:pPr>
              <w:pStyle w:val="ConsPlusNormal0"/>
            </w:pPr>
            <w:r>
              <w:t xml:space="preserve">Модуль </w:t>
            </w:r>
            <w:proofErr w:type="spellStart"/>
            <w:r>
              <w:t>МФЦ</w:t>
            </w:r>
            <w:proofErr w:type="spellEnd"/>
            <w:r>
              <w:t>/Ведомство/</w:t>
            </w:r>
            <w:proofErr w:type="spellStart"/>
            <w:r>
              <w:t>ПГС</w:t>
            </w:r>
            <w:proofErr w:type="spellEnd"/>
          </w:p>
        </w:tc>
        <w:tc>
          <w:tcPr>
            <w:tcW w:w="2268" w:type="dxa"/>
          </w:tcPr>
          <w:p w:rsidR="003D4381" w:rsidRDefault="00CA6861">
            <w:pPr>
              <w:pStyle w:val="ConsPlusNormal0"/>
            </w:pPr>
            <w:r>
              <w:t>Выдача результата на бумажном носителе (опционально)</w:t>
            </w:r>
          </w:p>
        </w:tc>
        <w:tc>
          <w:tcPr>
            <w:tcW w:w="2721" w:type="dxa"/>
          </w:tcPr>
          <w:p w:rsidR="003D4381" w:rsidRDefault="00CA6861">
            <w:pPr>
              <w:pStyle w:val="ConsPlusNormal0"/>
            </w:pPr>
            <w:r>
              <w:t xml:space="preserve">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proofErr w:type="spellStart"/>
            <w:r>
              <w:t>МФЦ</w:t>
            </w:r>
            <w:proofErr w:type="spellEnd"/>
            <w:r>
              <w:t>/Ведомстве</w:t>
            </w:r>
          </w:p>
        </w:tc>
        <w:tc>
          <w:tcPr>
            <w:tcW w:w="1757" w:type="dxa"/>
          </w:tcPr>
          <w:p w:rsidR="003D4381" w:rsidRDefault="00CA6861">
            <w:pPr>
              <w:pStyle w:val="ConsPlusNormal0"/>
            </w:pPr>
            <w:r>
              <w:t>После окончания процедуры принятия решения</w:t>
            </w:r>
          </w:p>
        </w:tc>
      </w:tr>
    </w:tbl>
    <w:p w:rsidR="003D4381" w:rsidRDefault="003D4381">
      <w:pPr>
        <w:pStyle w:val="ConsPlusNormal0"/>
        <w:jc w:val="both"/>
      </w:pPr>
    </w:p>
    <w:p w:rsidR="003D4381" w:rsidRDefault="00CA6861">
      <w:pPr>
        <w:pStyle w:val="ConsPlusNormal0"/>
        <w:ind w:firstLine="540"/>
        <w:jc w:val="both"/>
      </w:pPr>
      <w:r>
        <w:t>--------------------------------</w:t>
      </w:r>
    </w:p>
    <w:p w:rsidR="003D4381" w:rsidRDefault="00CA6861">
      <w:pPr>
        <w:pStyle w:val="ConsPlusNormal0"/>
        <w:spacing w:before="200"/>
        <w:ind w:firstLine="540"/>
        <w:jc w:val="both"/>
      </w:pPr>
      <w:r>
        <w:t>&lt;*&gt; Не включается в общий срок предоставления муниципальной услуги.</w:t>
      </w: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jc w:val="both"/>
      </w:pPr>
    </w:p>
    <w:p w:rsidR="003D4381" w:rsidRDefault="003D438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4381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61" w:rsidRDefault="00CA6861">
      <w:r>
        <w:separator/>
      </w:r>
    </w:p>
  </w:endnote>
  <w:endnote w:type="continuationSeparator" w:id="0">
    <w:p w:rsidR="00CA6861" w:rsidRDefault="00CA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81" w:rsidRDefault="003D43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43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4381" w:rsidRDefault="00CA686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4381" w:rsidRDefault="00CA686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4381" w:rsidRDefault="00CA686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337B3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337B3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3D4381" w:rsidRDefault="00CA686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81" w:rsidRDefault="003D438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438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4381" w:rsidRDefault="00CA686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4381" w:rsidRDefault="00CA686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4381" w:rsidRDefault="00CA686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337B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337B3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3D4381" w:rsidRDefault="00CA686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61" w:rsidRDefault="00CA6861">
      <w:r>
        <w:separator/>
      </w:r>
    </w:p>
  </w:footnote>
  <w:footnote w:type="continuationSeparator" w:id="0">
    <w:p w:rsidR="00CA6861" w:rsidRDefault="00CA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D43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4381" w:rsidRDefault="00CA686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ЗАТО </w:t>
          </w:r>
          <w:r>
            <w:rPr>
              <w:rFonts w:ascii="Tahoma" w:hAnsi="Tahoma" w:cs="Tahoma"/>
              <w:sz w:val="16"/>
              <w:szCs w:val="16"/>
            </w:rPr>
            <w:t>Северск от 30.11.2022 N 2218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рег...</w:t>
          </w:r>
          <w:proofErr w:type="gramEnd"/>
        </w:p>
      </w:tc>
      <w:tc>
        <w:tcPr>
          <w:tcW w:w="2300" w:type="pct"/>
          <w:vAlign w:val="center"/>
        </w:tcPr>
        <w:p w:rsidR="003D4381" w:rsidRDefault="00CA686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 w:rsidR="003D4381" w:rsidRDefault="003D43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4381" w:rsidRDefault="003D438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D438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4381" w:rsidRDefault="00CA686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ЗАТО Северск от 30.11.2022 N 2218</w:t>
          </w:r>
          <w:r>
            <w:rPr>
              <w:rFonts w:ascii="Tahoma" w:hAnsi="Tahoma" w:cs="Tahoma"/>
              <w:sz w:val="16"/>
              <w:szCs w:val="16"/>
            </w:rPr>
            <w:br/>
            <w:t>(ред. от 05.05.2023)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рег...</w:t>
          </w:r>
          <w:proofErr w:type="gramEnd"/>
        </w:p>
      </w:tc>
      <w:tc>
        <w:tcPr>
          <w:tcW w:w="2300" w:type="pct"/>
          <w:vAlign w:val="center"/>
        </w:tcPr>
        <w:p w:rsidR="003D4381" w:rsidRDefault="00CA686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 w:rsidR="003D4381" w:rsidRDefault="003D438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4381" w:rsidRDefault="003D438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1"/>
    <w:rsid w:val="001337B3"/>
    <w:rsid w:val="003D4381"/>
    <w:rsid w:val="00C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256D-2EDA-4698-9F06-8082E13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2F5E14F9866597DD6D3B71D3D3D80D9F96141A61BBDFF275CAF7C3519F7C71FAA819270BDF75A2E5DD369F1B6C3D6DEFA0DBBCEF68C257982607B1m1W8H" TargetMode="External"/><Relationship Id="rId18" Type="http://schemas.openxmlformats.org/officeDocument/2006/relationships/hyperlink" Target="consultantplus://offline/ref=2C2F5E14F9866597DD6D3B71D3D3D80D9F96141A61BDDBF078C8F7C3519F7C71FAA8192719DF2DAEE7D9289F1B796B3CA9mFW6H" TargetMode="External"/><Relationship Id="rId26" Type="http://schemas.openxmlformats.org/officeDocument/2006/relationships/hyperlink" Target="consultantplus://offline/ref=2C2F5E14F9866597DD6D3B71D3D3D80D9F96141A61BBDEFC7BCEF7C3519F7C71FAA8192719DF2DAEE7D9289F1B796B3CA9mFW6H" TargetMode="External"/><Relationship Id="rId39" Type="http://schemas.openxmlformats.org/officeDocument/2006/relationships/hyperlink" Target="consultantplus://offline/ref=2C2F5E14F9866597DD6D257CC5BF86099A994E1564BED7A2219DF1940ECF7A24A8E8477E4A9F66A3E3C3349F1Fm6W4H" TargetMode="External"/><Relationship Id="rId21" Type="http://schemas.openxmlformats.org/officeDocument/2006/relationships/hyperlink" Target="consultantplus://offline/ref=2C2F5E14F9866597DD6D3B71D3D3D80D9F96141A61BFD5F47DCAF7C3519F7C71FAA8192719DF2DAEE7D9289F1B796B3CA9mFW6H" TargetMode="External"/><Relationship Id="rId34" Type="http://schemas.openxmlformats.org/officeDocument/2006/relationships/hyperlink" Target="consultantplus://offline/ref=2C2F5E14F9866597DD6D3B71D3D3D80D9F96141A61BBDDF67EC8F7C3519F7C71FAA819270BDF75A2E5DD369E1C6C3D6DEFA0DBBCEF68C257982607B1m1W8H" TargetMode="External"/><Relationship Id="rId42" Type="http://schemas.openxmlformats.org/officeDocument/2006/relationships/hyperlink" Target="consultantplus://offline/ref=2C2F5E14F9866597DD6D3B71D3D3D80D9F96141A61BBDEFC7BCEF7C3519F7C71FAA8192719DF2DAEE7D9289F1B796B3CA9mFW6H" TargetMode="External"/><Relationship Id="rId47" Type="http://schemas.openxmlformats.org/officeDocument/2006/relationships/hyperlink" Target="consultantplus://offline/ref=2C2F5E14F9866597DD6D257CC5BF86099A9E4A1163B9D7A2219DF1940ECF7A24A8E8477E4A9F66A3E3C3349F1Fm6W4H" TargetMode="External"/><Relationship Id="rId50" Type="http://schemas.openxmlformats.org/officeDocument/2006/relationships/hyperlink" Target="consultantplus://offline/ref=2C2F5E14F9866597DD6D257CC5BF86099D9C4B1069BDD7A2219DF1940ECF7A24A8E8477E4A9F66A3E3C3349F1Fm6W4H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F5E14F9866597DD6D3B71D3D3D80D9F96141A69B5D9FD7DC2AAC959C67073FDA746220CCE75A1E1C336990365693EmAW8H" TargetMode="External"/><Relationship Id="rId29" Type="http://schemas.openxmlformats.org/officeDocument/2006/relationships/hyperlink" Target="consultantplus://offline/ref=2C2F5E14F9866597DD6D257CC5BF86099A9E431560BDD7A2219DF1940ECF7A24A8E8477E4A9F66A3E3C3349F1Fm6W4H" TargetMode="External"/><Relationship Id="rId11" Type="http://schemas.openxmlformats.org/officeDocument/2006/relationships/hyperlink" Target="consultantplus://offline/ref=2C2F5E14F9866597DD6D3B71D3D3D80D9F96141A61BADAF07ECCF7C3519F7C71FAA8192719DF2DAEE7D9289F1B796B3CA9mFW6H" TargetMode="External"/><Relationship Id="rId24" Type="http://schemas.openxmlformats.org/officeDocument/2006/relationships/hyperlink" Target="consultantplus://offline/ref=2C2F5E14F9866597DD6D257CC5BF86099D9C4E1F62BCD7A2219DF1940ECF7A24A8E8477E4A9F66A3E3C3349F1Fm6W4H" TargetMode="External"/><Relationship Id="rId32" Type="http://schemas.openxmlformats.org/officeDocument/2006/relationships/hyperlink" Target="consultantplus://offline/ref=2C2F5E14F9866597DD6D257CC5BF86099D9C4E1F62BCD7A2219DF1940ECF7A24A8E8477E4A9F66A3E3C3349F1Fm6W4H" TargetMode="External"/><Relationship Id="rId37" Type="http://schemas.openxmlformats.org/officeDocument/2006/relationships/hyperlink" Target="consultantplus://offline/ref=2C2F5E14F9866597DD6D257CC5BF86099A99481769BBD7A2219DF1940ECF7A24BAE81F72489B78A2E6D662CE5932643EAFEBD6B8F574C253m8W5H" TargetMode="External"/><Relationship Id="rId40" Type="http://schemas.openxmlformats.org/officeDocument/2006/relationships/hyperlink" Target="consultantplus://offline/ref=2C2F5E14F9866597DD6D257CC5BF86099A9E4C1462BAD7A2219DF1940ECF7A24A8E8477E4A9F66A3E3C3349F1Fm6W4H" TargetMode="External"/><Relationship Id="rId45" Type="http://schemas.openxmlformats.org/officeDocument/2006/relationships/hyperlink" Target="consultantplus://offline/ref=2C2F5E14F9866597DD6D257CC5BF86099A9E4A1163B9D7A2219DF1940ECF7A24BAE81F72489B7BA6E7D662CE5932643EAFEBD6B8F574C253m8W5H" TargetMode="External"/><Relationship Id="rId53" Type="http://schemas.openxmlformats.org/officeDocument/2006/relationships/hyperlink" Target="consultantplus://offline/ref=2C2F5E14F9866597DD6D257CC5BF86099A994E1564BED7A2219DF1940ECF7A24A8E8477E4A9F66A3E3C3349F1Fm6W4H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2C2F5E14F9866597DD6D3B71D3D3D80D9F96141A61BED8F775C0F7C3519F7C71FAA8192719DF2DAEE7D9289F1B796B3CA9mFW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2F5E14F9866597DD6D3B71D3D3D80D9F96141A61BBDFF275CAF7C3519F7C71FAA819270BDF75A2E5DD369F1B6C3D6DEFA0DBBCEF68C257982607B1m1W8H" TargetMode="External"/><Relationship Id="rId14" Type="http://schemas.openxmlformats.org/officeDocument/2006/relationships/hyperlink" Target="consultantplus://offline/ref=2C2F5E14F9866597DD6D3B71D3D3D80D9F96141A61BADEF779CAF7C3519F7C71FAA8192719DF2DAEE7D9289F1B796B3CA9mFW6H" TargetMode="External"/><Relationship Id="rId22" Type="http://schemas.openxmlformats.org/officeDocument/2006/relationships/hyperlink" Target="consultantplus://offline/ref=2C2F5E14F9866597DD6D3B71D3D3D80D9F96141A61B9DEF07ECEF7C3519F7C71FAA8192719DF2DAEE7D9289F1B796B3CA9mFW6H" TargetMode="External"/><Relationship Id="rId27" Type="http://schemas.openxmlformats.org/officeDocument/2006/relationships/hyperlink" Target="consultantplus://offline/ref=2C2F5E14F9866597DD6D257CC5BF86099C954D126BEA80A070C8FF91069F2034ACA11077569B7EBDE7DD34m9WCH" TargetMode="External"/><Relationship Id="rId30" Type="http://schemas.openxmlformats.org/officeDocument/2006/relationships/hyperlink" Target="consultantplus://offline/ref=2C2F5E14F9866597DD6D257CC5BF86099A9E4A1163B9D7A2219DF1940ECF7A24A8E8477E4A9F66A3E3C3349F1Fm6W4H" TargetMode="External"/><Relationship Id="rId35" Type="http://schemas.openxmlformats.org/officeDocument/2006/relationships/hyperlink" Target="consultantplus://offline/ref=2C2F5E14F9866597DD6D3B71D3D3D80D9F96141A61BBDEFC7BCEF7C3519F7C71FAA8192719DF2DAEE7D9289F1B796B3CA9mFW6H" TargetMode="External"/><Relationship Id="rId43" Type="http://schemas.openxmlformats.org/officeDocument/2006/relationships/hyperlink" Target="consultantplus://offline/ref=2C2F5E14F9866597DD6D257CC5BF86099A9E4A1163B9D7A2219DF1940ECF7A24BAE81F774B902CF2A1883B9D1979693AB5F7D6BCmEW8H" TargetMode="External"/><Relationship Id="rId48" Type="http://schemas.openxmlformats.org/officeDocument/2006/relationships/hyperlink" Target="consultantplus://offline/ref=2C2F5E14F9866597DD6D257CC5BF86099D9C4B1069BDD7A2219DF1940ECF7A24A8E8477E4A9F66A3E3C3349F1Fm6W4H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C2F5E14F9866597DD6D257CC5BF86099A9E4A1163B9D7A2219DF1940ECF7A24A8E8477E4A9F66A3E3C3349F1Fm6W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2F5E14F9866597DD6D3B71D3D3D80D9F96141A61BBDDF67EC8F7C3519F7C71FAA819270BDF75A2E5DD369E1C6C3D6DEFA0DBBCEF68C257982607B1m1W8H" TargetMode="External"/><Relationship Id="rId17" Type="http://schemas.openxmlformats.org/officeDocument/2006/relationships/hyperlink" Target="consultantplus://offline/ref=2C2F5E14F9866597DD6D3B71D3D3D80D9F96141A61BDDFFD7ECAF7C3519F7C71FAA8192719DF2DAEE7D9289F1B796B3CA9mFW6H" TargetMode="External"/><Relationship Id="rId25" Type="http://schemas.openxmlformats.org/officeDocument/2006/relationships/hyperlink" Target="consultantplus://offline/ref=2C2F5E14F9866597DD6D257CC5BF86099A994F1768B8D7A2219DF1940ECF7A24BAE81F72489B78A1E6D662CE5932643EAFEBD6B8F574C253m8W5H" TargetMode="External"/><Relationship Id="rId33" Type="http://schemas.openxmlformats.org/officeDocument/2006/relationships/hyperlink" Target="consultantplus://offline/ref=2C2F5E14F9866597DD6D3B71D3D3D80D9F96141A61BAD4FD79CAF7C3519F7C71FAA8192719DF2DAEE7D9289F1B796B3CA9mFW6H" TargetMode="External"/><Relationship Id="rId38" Type="http://schemas.openxmlformats.org/officeDocument/2006/relationships/hyperlink" Target="consultantplus://offline/ref=2C2F5E14F9866597DD6D257CC5BF86099A99481769BAD7A2219DF1940ECF7A24BAE81F72489B78A2E5D662CE5932643EAFEBD6B8F574C253m8W5H" TargetMode="External"/><Relationship Id="rId46" Type="http://schemas.openxmlformats.org/officeDocument/2006/relationships/hyperlink" Target="consultantplus://offline/ref=2C2F5E14F9866597DD6D257CC5BF86099A99491362BBD7A2219DF1940ECF7A24BAE81F7741902CF2A1883B9D1979693AB5F7D6BCmEW8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2C2F5E14F9866597DD6D3B71D3D3D80D9F96141A61BEDAF778CCF7C3519F7C71FAA8192719DF2DAEE7D9289F1B796B3CA9mFW6H" TargetMode="External"/><Relationship Id="rId41" Type="http://schemas.openxmlformats.org/officeDocument/2006/relationships/hyperlink" Target="consultantplus://offline/ref=2C2F5E14F9866597DD6D257CC5BF86099A9E4F1F68BBD7A2219DF1940ECF7A24BAE81F72489B78ABEDD662CE5932643EAFEBD6B8F574C253m8W5H" TargetMode="External"/><Relationship Id="rId54" Type="http://schemas.openxmlformats.org/officeDocument/2006/relationships/hyperlink" Target="consultantplus://offline/ref=2C2F5E14F9866597DD6D257CC5BF86099A994E1564BED7A2219DF1940ECF7A24A8E8477E4A9F66A3E3C3349F1Fm6W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C2F5E14F9866597DD6D3B71D3D3D80D9F96141A69BAD4F074C2AAC959C67073FDA746220CCE75A1E1C336990365693EmAW8H" TargetMode="External"/><Relationship Id="rId23" Type="http://schemas.openxmlformats.org/officeDocument/2006/relationships/hyperlink" Target="consultantplus://offline/ref=2C2F5E14F9866597DD6D3B71D3D3D80D9F96141A61BADEF67AC9F7C3519F7C71FAA8192719DF2DAEE7D9289F1B796B3CA9mFW6H" TargetMode="External"/><Relationship Id="rId28" Type="http://schemas.openxmlformats.org/officeDocument/2006/relationships/hyperlink" Target="consultantplus://offline/ref=2C2F5E14F9866597DD6D257CC5BF86099A99421669BBD7A2219DF1940ECF7A24A8E8477E4A9F66A3E3C3349F1Fm6W4H" TargetMode="External"/><Relationship Id="rId36" Type="http://schemas.openxmlformats.org/officeDocument/2006/relationships/hyperlink" Target="consultantplus://offline/ref=2C2F5E14F9866597DD6D257CC5BF86099A9E4F1F68BBD7A2219DF1940ECF7A24BAE81F72489B78A5ECD662CE5932643EAFEBD6B8F574C253m8W5H" TargetMode="External"/><Relationship Id="rId49" Type="http://schemas.openxmlformats.org/officeDocument/2006/relationships/hyperlink" Target="consultantplus://offline/ref=2C2F5E14F9866597DD6D257CC5BF86099A9E4A1163B9D7A2219DF1940ECF7A24A8E8477E4A9F66A3E3C3349F1Fm6W4H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2C2F5E14F9866597DD6D257CC5BF86099A9E4A1163B9D7A2219DF1940ECF7A24A8E8477E4A9F66A3E3C3349F1Fm6W4H" TargetMode="External"/><Relationship Id="rId31" Type="http://schemas.openxmlformats.org/officeDocument/2006/relationships/hyperlink" Target="consultantplus://offline/ref=2C2F5E14F9866597DD6D257CC5BF86099A9E4F1F68BBD7A2219DF1940ECF7A24A8E8477E4A9F66A3E3C3349F1Fm6W4H" TargetMode="External"/><Relationship Id="rId44" Type="http://schemas.openxmlformats.org/officeDocument/2006/relationships/hyperlink" Target="consultantplus://offline/ref=2C2F5E14F9866597DD6D257CC5BF86099A9E4A1163B9D7A2219DF1940ECF7A24BAE81F72489B7BA6E7D662CE5932643EAFEBD6B8F574C253m8W5H" TargetMode="External"/><Relationship Id="rId52" Type="http://schemas.openxmlformats.org/officeDocument/2006/relationships/hyperlink" Target="consultantplus://offline/ref=2C2F5E14F9866597DD6D257CC5BF86099A9E4A1163B9D7A2219DF1940ECF7A24BAE81F72489B7BA6E7D662CE5932643EAFEBD6B8F574C253m8W5H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13332</Words>
  <Characters>75997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ЗАТО Северск от 30.11.2022 N 2218
(ред. от 05.05.2023)
"Об утверждении Административного регламента предоставления муниципальной услуги "Выдача разрешений на право вырубки зеленых насаждений" на территории городского округа ЗАТ</vt:lpstr>
    </vt:vector>
  </TitlesOfParts>
  <Company>КонсультантПлюс Версия 4022.00.55</Company>
  <LinksUpToDate>false</LinksUpToDate>
  <CharactersWithSpaces>89151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ЗАТО Северск от 30.11.2022 N 2218
(ред. от 05.05.2023)
"Об утверждении Административного регламента предоставления муниципальной услуги "Выдача разрешений на право вырубки зеленых насаждений" на территории городского округа ЗАТО Северск Томской области"</dc:title>
  <dc:creator>User204</dc:creator>
  <cp:lastModifiedBy>User204</cp:lastModifiedBy>
  <cp:revision>2</cp:revision>
  <dcterms:created xsi:type="dcterms:W3CDTF">2023-06-24T07:24:00Z</dcterms:created>
  <dcterms:modified xsi:type="dcterms:W3CDTF">2023-06-24T07:24:00Z</dcterms:modified>
</cp:coreProperties>
</file>