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2B20C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утверждении Ведомственного стандарта по осуществлению Контрольно-ревизионным комитетом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полномочий </w:t>
            </w:r>
            <w:r w:rsidR="009F7F8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>внутренне</w:t>
            </w:r>
            <w:r w:rsidR="009F7F8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9F7F8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финансово</w:t>
            </w:r>
            <w:r w:rsidR="009F7F8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9F7F8A">
              <w:rPr>
                <w:rFonts w:ascii="Times New Roman" w:hAnsi="Times New Roman"/>
                <w:sz w:val="24"/>
                <w:szCs w:val="24"/>
              </w:rPr>
              <w:t>ю</w:t>
            </w:r>
            <w:r w:rsidR="002A1BB7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и Порядка досудебного обжалования решений и действий (бездействия) органа внутреннего муниципального финансового контроля (его должностных лиц), принимаемых по результатам осуществления им (ими) полномочий по внутреннему муниципальному финансовому контролю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603BA7" w:rsidRDefault="00603BA7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603BA7" w:rsidRDefault="00603BA7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827E46" w:rsidRDefault="00827E46" w:rsidP="002B20C3">
      <w:pPr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p w:rsidR="002A3149" w:rsidRDefault="002A3149" w:rsidP="002B20C3">
      <w:pPr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BA7" w:rsidRDefault="00603BA7" w:rsidP="002B20C3">
      <w:pPr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3 статьи 269</w:t>
      </w:r>
      <w:r w:rsidR="00EF3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Бюджетного кодекса Российской Федерации, </w:t>
      </w:r>
      <w:r w:rsidR="00EF3F9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едеральными стандартами внутреннего государственного (муниципального</w:t>
      </w:r>
      <w:r w:rsidR="00EF3F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финансового контроля, утверждёнными постановлениями Правительства Российской Федерации, </w:t>
      </w:r>
      <w:r w:rsidR="00EF3F93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осуществления полномочий по внутреннему муниципальному финансовому контролю</w:t>
      </w:r>
    </w:p>
    <w:p w:rsidR="00827E46" w:rsidRDefault="00827E46" w:rsidP="00827E4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3BA7" w:rsidRDefault="00603BA7" w:rsidP="00827E46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03BA7" w:rsidRDefault="00603BA7" w:rsidP="002B20C3">
      <w:pPr>
        <w:spacing w:line="259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0091" w:rsidRDefault="00603BA7" w:rsidP="002B20C3">
      <w:pPr>
        <w:pStyle w:val="ae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3F0091">
        <w:rPr>
          <w:rFonts w:ascii="Times New Roman" w:hAnsi="Times New Roman" w:cs="Times New Roman"/>
          <w:sz w:val="24"/>
          <w:szCs w:val="24"/>
        </w:rPr>
        <w:t>ые:</w:t>
      </w:r>
    </w:p>
    <w:p w:rsidR="00603BA7" w:rsidRDefault="00603BA7" w:rsidP="00535F74">
      <w:pPr>
        <w:pStyle w:val="ae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Ведомственный стандарт по осуществлению Контрольно-ревизионным комитетом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полномочий </w:t>
      </w:r>
      <w:r w:rsidR="003F009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внутренне</w:t>
      </w:r>
      <w:r w:rsidR="003F009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F009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3F009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F0091">
        <w:rPr>
          <w:rFonts w:ascii="Times New Roman" w:hAnsi="Times New Roman" w:cs="Times New Roman"/>
          <w:sz w:val="24"/>
          <w:szCs w:val="24"/>
        </w:rPr>
        <w:t>ю;</w:t>
      </w:r>
    </w:p>
    <w:p w:rsidR="00603BA7" w:rsidRPr="00031D1B" w:rsidRDefault="00DC3993" w:rsidP="002B20C3">
      <w:pPr>
        <w:pStyle w:val="ae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6" w:history="1">
        <w:r w:rsidR="00603BA7" w:rsidRPr="00031D1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03BA7" w:rsidRPr="00031D1B">
        <w:rPr>
          <w:rFonts w:ascii="Times New Roman" w:hAnsi="Times New Roman" w:cs="Times New Roman"/>
          <w:sz w:val="24"/>
          <w:szCs w:val="24"/>
        </w:rPr>
        <w:t xml:space="preserve"> досудебного обжаловани</w:t>
      </w:r>
      <w:r w:rsidR="00603BA7">
        <w:rPr>
          <w:rFonts w:ascii="Times New Roman" w:hAnsi="Times New Roman" w:cs="Times New Roman"/>
          <w:sz w:val="24"/>
          <w:szCs w:val="24"/>
        </w:rPr>
        <w:t>я</w:t>
      </w:r>
      <w:r w:rsidR="00603BA7" w:rsidRPr="00031D1B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3F0091">
        <w:rPr>
          <w:rFonts w:ascii="Times New Roman" w:hAnsi="Times New Roman" w:cs="Times New Roman"/>
          <w:sz w:val="24"/>
          <w:szCs w:val="24"/>
        </w:rPr>
        <w:t xml:space="preserve"> </w:t>
      </w:r>
      <w:r w:rsidR="00603BA7" w:rsidRPr="00031D1B">
        <w:rPr>
          <w:rFonts w:ascii="Times New Roman" w:hAnsi="Times New Roman" w:cs="Times New Roman"/>
          <w:sz w:val="24"/>
          <w:szCs w:val="24"/>
        </w:rPr>
        <w:t>и действий (бездействия) органа внутреннего муниципального финансового контроля</w:t>
      </w:r>
      <w:r w:rsidR="003F0091">
        <w:rPr>
          <w:rFonts w:ascii="Times New Roman" w:hAnsi="Times New Roman" w:cs="Times New Roman"/>
          <w:sz w:val="24"/>
          <w:szCs w:val="24"/>
        </w:rPr>
        <w:t xml:space="preserve"> </w:t>
      </w:r>
      <w:r w:rsidR="00603BA7" w:rsidRPr="00031D1B">
        <w:rPr>
          <w:rFonts w:ascii="Times New Roman" w:hAnsi="Times New Roman" w:cs="Times New Roman"/>
          <w:sz w:val="24"/>
          <w:szCs w:val="24"/>
        </w:rPr>
        <w:t>(его должностных лиц), принимаемых по результатам осуществления им (ими) полномочий по внутреннему муниципальному финансовому контролю</w:t>
      </w:r>
      <w:r w:rsidR="003F0091">
        <w:rPr>
          <w:rFonts w:ascii="Times New Roman" w:hAnsi="Times New Roman" w:cs="Times New Roman"/>
          <w:sz w:val="24"/>
          <w:szCs w:val="24"/>
        </w:rPr>
        <w:t>;</w:t>
      </w:r>
    </w:p>
    <w:p w:rsidR="003F0091" w:rsidRDefault="009409D8" w:rsidP="002B20C3">
      <w:pPr>
        <w:pStyle w:val="ae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03BA7">
        <w:rPr>
          <w:rFonts w:ascii="Times New Roman" w:hAnsi="Times New Roman" w:cs="Times New Roman"/>
          <w:sz w:val="24"/>
          <w:szCs w:val="24"/>
        </w:rPr>
        <w:t>ормы</w:t>
      </w:r>
      <w:r w:rsidR="003F0091">
        <w:rPr>
          <w:rFonts w:ascii="Times New Roman" w:hAnsi="Times New Roman" w:cs="Times New Roman"/>
          <w:sz w:val="24"/>
          <w:szCs w:val="24"/>
        </w:rPr>
        <w:t>:</w:t>
      </w:r>
    </w:p>
    <w:p w:rsidR="003F0091" w:rsidRDefault="003F0091" w:rsidP="00535F74">
      <w:pPr>
        <w:pStyle w:val="ae"/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603BA7">
        <w:rPr>
          <w:rFonts w:ascii="Times New Roman" w:hAnsi="Times New Roman" w:cs="Times New Roman"/>
          <w:sz w:val="24"/>
          <w:szCs w:val="24"/>
        </w:rPr>
        <w:t xml:space="preserve"> </w:t>
      </w:r>
      <w:r w:rsidR="00535F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35F74">
        <w:rPr>
          <w:rFonts w:ascii="Times New Roman" w:hAnsi="Times New Roman" w:cs="Times New Roman"/>
          <w:sz w:val="24"/>
          <w:szCs w:val="24"/>
        </w:rPr>
        <w:t xml:space="preserve"> </w:t>
      </w:r>
      <w:r w:rsidR="00603BA7">
        <w:rPr>
          <w:rFonts w:ascii="Times New Roman" w:hAnsi="Times New Roman" w:cs="Times New Roman"/>
          <w:sz w:val="24"/>
          <w:szCs w:val="24"/>
        </w:rPr>
        <w:t>акта (заключения)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091" w:rsidRDefault="003F0091" w:rsidP="002B20C3">
      <w:pPr>
        <w:pStyle w:val="ae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5F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35F74">
        <w:rPr>
          <w:rFonts w:ascii="Times New Roman" w:hAnsi="Times New Roman" w:cs="Times New Roman"/>
          <w:sz w:val="24"/>
          <w:szCs w:val="24"/>
        </w:rPr>
        <w:t xml:space="preserve"> </w:t>
      </w:r>
      <w:r w:rsidR="00603BA7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091" w:rsidRDefault="003F0091" w:rsidP="002B20C3">
      <w:pPr>
        <w:pStyle w:val="ae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603BA7">
        <w:rPr>
          <w:rFonts w:ascii="Times New Roman" w:hAnsi="Times New Roman" w:cs="Times New Roman"/>
          <w:sz w:val="24"/>
          <w:szCs w:val="24"/>
        </w:rPr>
        <w:t xml:space="preserve"> </w:t>
      </w:r>
      <w:r w:rsidR="00535F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35F74">
        <w:rPr>
          <w:rFonts w:ascii="Times New Roman" w:hAnsi="Times New Roman" w:cs="Times New Roman"/>
          <w:sz w:val="24"/>
          <w:szCs w:val="24"/>
        </w:rPr>
        <w:t xml:space="preserve"> </w:t>
      </w:r>
      <w:r w:rsidR="00603BA7">
        <w:rPr>
          <w:rFonts w:ascii="Times New Roman" w:hAnsi="Times New Roman" w:cs="Times New Roman"/>
          <w:sz w:val="24"/>
          <w:szCs w:val="24"/>
        </w:rPr>
        <w:t>предписания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BA7" w:rsidRDefault="003F0091" w:rsidP="00EF6B8F">
      <w:pPr>
        <w:pStyle w:val="ae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F6B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6B8F">
        <w:rPr>
          <w:rFonts w:ascii="Times New Roman" w:hAnsi="Times New Roman" w:cs="Times New Roman"/>
          <w:sz w:val="24"/>
          <w:szCs w:val="24"/>
        </w:rPr>
        <w:t xml:space="preserve"> </w:t>
      </w:r>
      <w:r w:rsidR="00603BA7">
        <w:rPr>
          <w:rFonts w:ascii="Times New Roman" w:hAnsi="Times New Roman" w:cs="Times New Roman"/>
          <w:sz w:val="24"/>
          <w:szCs w:val="24"/>
        </w:rPr>
        <w:t>уведомления о применении бюджетных мер принуждения.</w:t>
      </w:r>
    </w:p>
    <w:p w:rsidR="00603BA7" w:rsidRPr="00A11A45" w:rsidRDefault="00603BA7" w:rsidP="002B20C3">
      <w:pPr>
        <w:pStyle w:val="ae"/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до утверждения форм акта (заключения)</w:t>
      </w:r>
      <w:r w:rsidR="00F93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мероприятий, представления, предписания, уведомления о применении бюджетных мер принуждения Министерством финансов Российской Федерации действуют </w:t>
      </w:r>
      <w:r w:rsidR="009309C3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выше </w:t>
      </w:r>
      <w:r w:rsidRPr="00A11A45">
        <w:rPr>
          <w:rFonts w:ascii="Times New Roman" w:hAnsi="Times New Roman" w:cs="Times New Roman"/>
          <w:sz w:val="24"/>
          <w:szCs w:val="24"/>
        </w:rPr>
        <w:t>формы.</w:t>
      </w:r>
    </w:p>
    <w:p w:rsidR="00852BE8" w:rsidRPr="00852BE8" w:rsidRDefault="00603BA7" w:rsidP="00A0101B">
      <w:pPr>
        <w:pStyle w:val="ae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2BE8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</w:t>
      </w:r>
      <w:r w:rsidR="000A1E3E" w:rsidRPr="00852BE8">
        <w:rPr>
          <w:rFonts w:ascii="Times New Roman" w:hAnsi="Times New Roman" w:cs="Times New Roman"/>
          <w:sz w:val="24"/>
          <w:szCs w:val="24"/>
        </w:rPr>
        <w:t xml:space="preserve">муниципальных правовых </w:t>
      </w:r>
      <w:proofErr w:type="gramStart"/>
      <w:r w:rsidR="000A1E3E" w:rsidRPr="00852BE8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="000A1E3E" w:rsidRPr="00852BE8">
        <w:rPr>
          <w:rFonts w:ascii="Times New Roman" w:hAnsi="Times New Roman" w:cs="Times New Roman"/>
          <w:sz w:val="24"/>
          <w:szCs w:val="24"/>
        </w:rPr>
        <w:t xml:space="preserve"> </w:t>
      </w:r>
      <w:r w:rsidRPr="00852BE8">
        <w:rPr>
          <w:rFonts w:ascii="Times New Roman" w:hAnsi="Times New Roman" w:cs="Times New Roman"/>
          <w:sz w:val="24"/>
          <w:szCs w:val="24"/>
        </w:rPr>
        <w:t>ЗАТО Северск» и разместить на официальном</w:t>
      </w:r>
      <w:r w:rsidR="00852BE8" w:rsidRPr="00852BE8">
        <w:rPr>
          <w:rFonts w:ascii="Times New Roman" w:hAnsi="Times New Roman" w:cs="Times New Roman"/>
          <w:sz w:val="24"/>
          <w:szCs w:val="24"/>
        </w:rPr>
        <w:t xml:space="preserve"> </w:t>
      </w:r>
      <w:r w:rsidRPr="00852BE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52BE8">
        <w:rPr>
          <w:rFonts w:ascii="Times New Roman" w:hAnsi="Times New Roman" w:cs="Times New Roman"/>
          <w:sz w:val="24"/>
          <w:szCs w:val="24"/>
        </w:rPr>
        <w:t xml:space="preserve">   </w:t>
      </w:r>
      <w:r w:rsidRPr="00852B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BE8">
        <w:rPr>
          <w:rFonts w:ascii="Times New Roman" w:hAnsi="Times New Roman" w:cs="Times New Roman"/>
          <w:sz w:val="24"/>
          <w:szCs w:val="24"/>
        </w:rPr>
        <w:t xml:space="preserve">   </w:t>
      </w:r>
      <w:r w:rsidRPr="00852BE8">
        <w:rPr>
          <w:rFonts w:ascii="Times New Roman" w:hAnsi="Times New Roman" w:cs="Times New Roman"/>
          <w:sz w:val="24"/>
          <w:szCs w:val="24"/>
        </w:rPr>
        <w:t xml:space="preserve">ЗАТО </w:t>
      </w:r>
      <w:r w:rsidR="00852BE8">
        <w:rPr>
          <w:rFonts w:ascii="Times New Roman" w:hAnsi="Times New Roman" w:cs="Times New Roman"/>
          <w:sz w:val="24"/>
          <w:szCs w:val="24"/>
        </w:rPr>
        <w:t xml:space="preserve">  </w:t>
      </w:r>
      <w:r w:rsidRPr="00852BE8">
        <w:rPr>
          <w:rFonts w:ascii="Times New Roman" w:hAnsi="Times New Roman" w:cs="Times New Roman"/>
          <w:sz w:val="24"/>
          <w:szCs w:val="24"/>
        </w:rPr>
        <w:t>Северск</w:t>
      </w:r>
      <w:r w:rsidR="00852BE8">
        <w:rPr>
          <w:rFonts w:ascii="Times New Roman" w:hAnsi="Times New Roman" w:cs="Times New Roman"/>
          <w:sz w:val="24"/>
          <w:szCs w:val="24"/>
        </w:rPr>
        <w:t xml:space="preserve">  </w:t>
      </w:r>
      <w:r w:rsidRPr="00852BE8">
        <w:rPr>
          <w:rFonts w:ascii="Times New Roman" w:hAnsi="Times New Roman" w:cs="Times New Roman"/>
          <w:sz w:val="24"/>
          <w:szCs w:val="24"/>
        </w:rPr>
        <w:t xml:space="preserve"> в</w:t>
      </w:r>
      <w:r w:rsidR="00852BE8">
        <w:rPr>
          <w:rFonts w:ascii="Times New Roman" w:hAnsi="Times New Roman" w:cs="Times New Roman"/>
          <w:sz w:val="24"/>
          <w:szCs w:val="24"/>
        </w:rPr>
        <w:t xml:space="preserve"> </w:t>
      </w:r>
      <w:r w:rsidRPr="00852BE8">
        <w:rPr>
          <w:rFonts w:ascii="Times New Roman" w:hAnsi="Times New Roman" w:cs="Times New Roman"/>
          <w:sz w:val="24"/>
          <w:szCs w:val="24"/>
        </w:rPr>
        <w:t xml:space="preserve"> </w:t>
      </w:r>
      <w:r w:rsidR="00852BE8">
        <w:rPr>
          <w:rFonts w:ascii="Times New Roman" w:hAnsi="Times New Roman" w:cs="Times New Roman"/>
          <w:sz w:val="24"/>
          <w:szCs w:val="24"/>
        </w:rPr>
        <w:t xml:space="preserve"> </w:t>
      </w:r>
      <w:r w:rsidRPr="00852BE8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852BE8">
        <w:rPr>
          <w:rFonts w:ascii="Times New Roman" w:hAnsi="Times New Roman" w:cs="Times New Roman"/>
          <w:sz w:val="24"/>
          <w:szCs w:val="24"/>
        </w:rPr>
        <w:t xml:space="preserve"> </w:t>
      </w:r>
      <w:r w:rsidRPr="00852BE8">
        <w:rPr>
          <w:rFonts w:ascii="Times New Roman" w:hAnsi="Times New Roman" w:cs="Times New Roman"/>
          <w:sz w:val="24"/>
          <w:szCs w:val="24"/>
        </w:rPr>
        <w:t xml:space="preserve"> </w:t>
      </w:r>
      <w:r w:rsidR="00852BE8">
        <w:rPr>
          <w:rFonts w:ascii="Times New Roman" w:hAnsi="Times New Roman" w:cs="Times New Roman"/>
          <w:sz w:val="24"/>
          <w:szCs w:val="24"/>
        </w:rPr>
        <w:t xml:space="preserve"> </w:t>
      </w:r>
      <w:r w:rsidRPr="00852BE8">
        <w:rPr>
          <w:rFonts w:ascii="Times New Roman" w:hAnsi="Times New Roman" w:cs="Times New Roman"/>
          <w:sz w:val="24"/>
          <w:szCs w:val="24"/>
        </w:rPr>
        <w:t xml:space="preserve">сети </w:t>
      </w:r>
    </w:p>
    <w:p w:rsidR="00852BE8" w:rsidRPr="00852BE8" w:rsidRDefault="00852BE8" w:rsidP="00852BE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03BA7" w:rsidRPr="00852BE8" w:rsidRDefault="00603BA7" w:rsidP="00852BE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52BE8">
        <w:rPr>
          <w:rFonts w:ascii="Times New Roman" w:hAnsi="Times New Roman"/>
          <w:sz w:val="24"/>
          <w:szCs w:val="24"/>
        </w:rPr>
        <w:lastRenderedPageBreak/>
        <w:t>«Интернет» (</w:t>
      </w:r>
      <w:hyperlink dor:id="rId9" w:history="1">
        <w:r w:rsidRPr="00852BE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Pr="00852BE8">
        <w:rPr>
          <w:rFonts w:ascii="Times New Roman" w:hAnsi="Times New Roman"/>
          <w:sz w:val="24"/>
          <w:szCs w:val="24"/>
        </w:rPr>
        <w:t xml:space="preserve">).          </w:t>
      </w:r>
    </w:p>
    <w:p w:rsidR="005759FB" w:rsidRDefault="00603BA7" w:rsidP="002B20C3">
      <w:pPr>
        <w:pStyle w:val="ae"/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11A45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F93714">
        <w:rPr>
          <w:rFonts w:ascii="Times New Roman" w:hAnsi="Times New Roman"/>
          <w:sz w:val="24"/>
          <w:szCs w:val="24"/>
        </w:rPr>
        <w:t>постановления</w:t>
      </w:r>
      <w:r w:rsidRPr="00A11A45">
        <w:rPr>
          <w:rFonts w:ascii="Times New Roman" w:hAnsi="Times New Roman"/>
          <w:sz w:val="24"/>
          <w:szCs w:val="24"/>
        </w:rPr>
        <w:t xml:space="preserve"> возложить на заместителя </w:t>
      </w:r>
      <w:proofErr w:type="gramStart"/>
      <w:r w:rsidR="00852BE8">
        <w:rPr>
          <w:rFonts w:ascii="Times New Roman" w:hAnsi="Times New Roman"/>
          <w:sz w:val="24"/>
          <w:szCs w:val="24"/>
        </w:rPr>
        <w:t>Мэра</w:t>
      </w:r>
      <w:proofErr w:type="gramEnd"/>
      <w:r w:rsidR="00852BE8">
        <w:rPr>
          <w:rFonts w:ascii="Times New Roman" w:hAnsi="Times New Roman"/>
          <w:sz w:val="24"/>
          <w:szCs w:val="24"/>
        </w:rPr>
        <w:t xml:space="preserve"> ЗАТО Северск</w:t>
      </w:r>
      <w:r w:rsidRPr="00A11A45">
        <w:rPr>
          <w:rFonts w:ascii="Times New Roman" w:hAnsi="Times New Roman"/>
          <w:sz w:val="24"/>
          <w:szCs w:val="24"/>
        </w:rPr>
        <w:t xml:space="preserve"> по экономике и финансам.</w:t>
      </w:r>
    </w:p>
    <w:p w:rsidR="00A11A45" w:rsidRDefault="00A11A45" w:rsidP="00A11A4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A45" w:rsidRDefault="00A11A45" w:rsidP="00A11A4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A45" w:rsidRPr="00A11A45" w:rsidRDefault="00A11A45" w:rsidP="00A11A4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827E46" w:rsidP="00A11A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Мэр</w:t>
            </w:r>
            <w:proofErr w:type="gramEnd"/>
            <w:r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  <w:bookmarkStart w:id="3" w:name="_GoBack"/>
      <w:bookmarkEnd w:id="3"/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20C3" w:rsidRDefault="002B2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="00A36636">
        <w:rPr>
          <w:rFonts w:ascii="Times New Roman" w:hAnsi="Times New Roman"/>
          <w:sz w:val="24"/>
          <w:szCs w:val="24"/>
        </w:rPr>
        <w:t>Мэра</w:t>
      </w:r>
      <w:proofErr w:type="gramEnd"/>
      <w:r w:rsidR="00A36636">
        <w:rPr>
          <w:rFonts w:ascii="Times New Roman" w:hAnsi="Times New Roman"/>
          <w:sz w:val="24"/>
          <w:szCs w:val="24"/>
        </w:rPr>
        <w:t xml:space="preserve"> ЗАТО Северск</w:t>
      </w:r>
      <w:r w:rsidRPr="00080302">
        <w:rPr>
          <w:rFonts w:ascii="Times New Roman" w:hAnsi="Times New Roman"/>
          <w:sz w:val="24"/>
          <w:szCs w:val="24"/>
        </w:rPr>
        <w:t xml:space="preserve"> 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по экономике и финансам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080302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«______»_______________2020 г.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="00A36636">
        <w:rPr>
          <w:rFonts w:ascii="Times New Roman" w:hAnsi="Times New Roman"/>
          <w:sz w:val="24"/>
          <w:szCs w:val="24"/>
        </w:rPr>
        <w:t>Мэра</w:t>
      </w:r>
      <w:proofErr w:type="gramEnd"/>
      <w:r w:rsidR="00A36636">
        <w:rPr>
          <w:rFonts w:ascii="Times New Roman" w:hAnsi="Times New Roman"/>
          <w:sz w:val="24"/>
          <w:szCs w:val="24"/>
        </w:rPr>
        <w:t xml:space="preserve"> ЗАТО Северск</w:t>
      </w:r>
      <w:r w:rsidRPr="00080302">
        <w:rPr>
          <w:rFonts w:ascii="Times New Roman" w:hAnsi="Times New Roman"/>
          <w:sz w:val="24"/>
          <w:szCs w:val="24"/>
        </w:rPr>
        <w:t xml:space="preserve"> – 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_________________</w:t>
      </w:r>
      <w:proofErr w:type="spellStart"/>
      <w:r w:rsidRPr="00080302">
        <w:rPr>
          <w:rFonts w:ascii="Times New Roman" w:hAnsi="Times New Roman"/>
          <w:sz w:val="24"/>
          <w:szCs w:val="24"/>
        </w:rPr>
        <w:t>В.В.Коваленко</w:t>
      </w:r>
      <w:proofErr w:type="spellEnd"/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«____»________________2020 г.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делами Администрации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080302">
        <w:rPr>
          <w:rFonts w:ascii="Times New Roman" w:hAnsi="Times New Roman"/>
          <w:sz w:val="24"/>
          <w:szCs w:val="24"/>
        </w:rPr>
        <w:t>В.В.Бобров</w:t>
      </w:r>
      <w:proofErr w:type="spellEnd"/>
      <w:r w:rsidRPr="00080302">
        <w:rPr>
          <w:rFonts w:ascii="Times New Roman" w:hAnsi="Times New Roman"/>
          <w:sz w:val="24"/>
          <w:szCs w:val="24"/>
        </w:rPr>
        <w:t xml:space="preserve"> 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«______»______________2020 г.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Контрольно-ревизионного комитета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080302">
        <w:rPr>
          <w:rFonts w:ascii="Times New Roman" w:hAnsi="Times New Roman"/>
          <w:sz w:val="24"/>
          <w:szCs w:val="24"/>
        </w:rPr>
        <w:t>Л.В.Майорова</w:t>
      </w:r>
      <w:proofErr w:type="spellEnd"/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«______» _______________2020 г.</w:t>
      </w:r>
    </w:p>
    <w:p w:rsidR="00A11A45" w:rsidRPr="00080302" w:rsidRDefault="00A11A45" w:rsidP="00A11A45">
      <w:pPr>
        <w:widowControl w:val="0"/>
        <w:autoSpaceDE w:val="0"/>
        <w:autoSpaceDN w:val="0"/>
        <w:rPr>
          <w:rFonts w:ascii="Times New Roman" w:hAnsi="Times New Roman"/>
          <w:noProof/>
          <w:sz w:val="24"/>
          <w:szCs w:val="24"/>
        </w:rPr>
      </w:pP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080302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«______»_______________ 2020 г.</w:t>
      </w:r>
    </w:p>
    <w:p w:rsidR="00A11A45" w:rsidRPr="00080302" w:rsidRDefault="00A11A45" w:rsidP="00A11A45">
      <w:pPr>
        <w:widowControl w:val="0"/>
        <w:autoSpaceDE w:val="0"/>
        <w:autoSpaceDN w:val="0"/>
        <w:rPr>
          <w:rFonts w:ascii="Times New Roman" w:hAnsi="Times New Roman"/>
          <w:noProof/>
          <w:sz w:val="24"/>
          <w:szCs w:val="24"/>
        </w:rPr>
      </w:pP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Начальник Общего отдела</w:t>
      </w:r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080302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A11A45" w:rsidRPr="00080302" w:rsidRDefault="00A11A45" w:rsidP="00A11A45">
      <w:pPr>
        <w:rPr>
          <w:rFonts w:ascii="Times New Roman" w:hAnsi="Times New Roman"/>
          <w:sz w:val="24"/>
          <w:szCs w:val="24"/>
        </w:rPr>
      </w:pPr>
      <w:r w:rsidRPr="00080302">
        <w:rPr>
          <w:rFonts w:ascii="Times New Roman" w:hAnsi="Times New Roman"/>
          <w:sz w:val="24"/>
          <w:szCs w:val="24"/>
        </w:rPr>
        <w:t>«______» _______________2020 г.</w:t>
      </w: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24E9B" w:rsidRDefault="00524E9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24E9B" w:rsidRDefault="00524E9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24E9B" w:rsidRDefault="00524E9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Pr="006C57C6" w:rsidRDefault="00AE6EAA" w:rsidP="006C57C6">
      <w:pPr>
        <w:rPr>
          <w:rFonts w:ascii="Times New Roman" w:hAnsi="Times New Roman"/>
          <w:sz w:val="16"/>
          <w:szCs w:val="24"/>
          <w:lang w:val="en-US"/>
        </w:rPr>
      </w:pP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Майорова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Лариса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Васильевна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cr/>
        <w:t>(3823) 77-38-63</w:t>
      </w:r>
    </w:p>
    <w:sectPr w:rsidR="006C57C6" w:rsidRPr="006C57C6" w:rsidSect="00031FDA">
      <w:headerReference w:type="default" dor:id="rId10"/>
      <w:footerReference w:type="default" dor:id="rId11"/>
      <w:headerReference w:type="first" dor:id="rId12"/>
      <w:footerReference w:type="first" dor:id="rId13"/>
      <w:pgSz w:w="11907" w:h="16840" w:code="9"/>
      <w:pgMar w:top="1134" w:right="567" w:bottom="79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93" w:rsidRDefault="00DC3993">
      <w:r>
        <w:separator/>
      </w:r>
    </w:p>
  </w:endnote>
  <w:endnote w:type="continuationSeparator" w:id="0">
    <w:p w:rsidR="00DC3993" w:rsidRDefault="00DC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0238498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F1" w:rsidRPr="00244701" w:rsidRDefault="00083BF1" w:rsidP="00B04806">
    <w:pPr>
      <w:pStyle w:val="a7"/>
    </w:pPr>
    <w:r w:rsidRPr="00244701">
      <w:t>Внутренний номер: 0238498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93" w:rsidRDefault="00DC3993">
      <w:r>
        <w:separator/>
      </w:r>
    </w:p>
  </w:footnote>
  <w:footnote w:type="continuationSeparator" w:id="0">
    <w:p w:rsidR="00DC3993" w:rsidRDefault="00DC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3022"/>
      <w:docPartObj>
        <w:docPartGallery w:val="Page Numbers (Top of Page)"/>
        <w:docPartUnique/>
      </w:docPartObj>
    </w:sdtPr>
    <w:sdtEndPr/>
    <w:sdtContent>
      <w:p w:rsidR="00B45246" w:rsidRDefault="00B45246">
        <w:pPr>
          <w:pStyle w:val="a5"/>
          <w:jc w:val="center"/>
        </w:pPr>
        <w:r w:rsidRPr="00524E9B">
          <w:rPr>
            <w:sz w:val="24"/>
            <w:szCs w:val="24"/>
          </w:rPr>
          <w:fldChar w:fldCharType="begin"/>
        </w:r>
        <w:r w:rsidRPr="00524E9B">
          <w:rPr>
            <w:sz w:val="24"/>
            <w:szCs w:val="24"/>
          </w:rPr>
          <w:instrText>PAGE   \* MERGEFORMAT</w:instrText>
        </w:r>
        <w:r w:rsidRPr="00524E9B">
          <w:rPr>
            <w:sz w:val="24"/>
            <w:szCs w:val="24"/>
          </w:rPr>
          <w:fldChar w:fldCharType="separate"/>
        </w:r>
        <w:r w:rsidR="00C20D70">
          <w:rPr>
            <w:noProof/>
            <w:sz w:val="24"/>
            <w:szCs w:val="24"/>
          </w:rPr>
          <w:t>3</w:t>
        </w:r>
        <w:r w:rsidRPr="00524E9B">
          <w:rPr>
            <w:sz w:val="24"/>
            <w:szCs w:val="24"/>
          </w:rPr>
          <w:fldChar w:fldCharType="end"/>
        </w:r>
      </w:p>
    </w:sdtContent>
  </w:sdt>
  <w:p w:rsidR="00C20D70" w:rsidRDefault="00C20D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3" name="Рисунок 3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DC3993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67E"/>
    <w:multiLevelType w:val="hybridMultilevel"/>
    <w:tmpl w:val="65C4A270"/>
    <w:lvl w:ilvl="0" w:tplc="7AA0CD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0371F"/>
    <w:multiLevelType w:val="hybridMultilevel"/>
    <w:tmpl w:val="254C34C6"/>
    <w:lvl w:ilvl="0" w:tplc="BC3E3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31FDA"/>
    <w:rsid w:val="00047008"/>
    <w:rsid w:val="00052F3F"/>
    <w:rsid w:val="00053A99"/>
    <w:rsid w:val="00054096"/>
    <w:rsid w:val="00070A52"/>
    <w:rsid w:val="00083BF1"/>
    <w:rsid w:val="00094BF8"/>
    <w:rsid w:val="00095472"/>
    <w:rsid w:val="000A1E3E"/>
    <w:rsid w:val="000B0A18"/>
    <w:rsid w:val="000C5609"/>
    <w:rsid w:val="00103417"/>
    <w:rsid w:val="00123B5E"/>
    <w:rsid w:val="00153F92"/>
    <w:rsid w:val="00193232"/>
    <w:rsid w:val="001A0964"/>
    <w:rsid w:val="001A54D5"/>
    <w:rsid w:val="001C133A"/>
    <w:rsid w:val="001D21E1"/>
    <w:rsid w:val="001D7138"/>
    <w:rsid w:val="001F1104"/>
    <w:rsid w:val="00211BF4"/>
    <w:rsid w:val="00244701"/>
    <w:rsid w:val="002562C9"/>
    <w:rsid w:val="0025653C"/>
    <w:rsid w:val="00262963"/>
    <w:rsid w:val="002833F6"/>
    <w:rsid w:val="002A1ACE"/>
    <w:rsid w:val="002A1BB7"/>
    <w:rsid w:val="002A3149"/>
    <w:rsid w:val="002B20C3"/>
    <w:rsid w:val="002C2626"/>
    <w:rsid w:val="002D05B6"/>
    <w:rsid w:val="002E194E"/>
    <w:rsid w:val="003031F8"/>
    <w:rsid w:val="00320694"/>
    <w:rsid w:val="003339EE"/>
    <w:rsid w:val="00353E5E"/>
    <w:rsid w:val="0037055F"/>
    <w:rsid w:val="00376C3A"/>
    <w:rsid w:val="003978E6"/>
    <w:rsid w:val="003E54E8"/>
    <w:rsid w:val="003E7843"/>
    <w:rsid w:val="003F0091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24E9B"/>
    <w:rsid w:val="00533002"/>
    <w:rsid w:val="00535F74"/>
    <w:rsid w:val="00557117"/>
    <w:rsid w:val="005759FB"/>
    <w:rsid w:val="00576B1E"/>
    <w:rsid w:val="00577B18"/>
    <w:rsid w:val="005C43FF"/>
    <w:rsid w:val="005E0667"/>
    <w:rsid w:val="00603BA7"/>
    <w:rsid w:val="0063711C"/>
    <w:rsid w:val="00644D1B"/>
    <w:rsid w:val="006C10D5"/>
    <w:rsid w:val="006C140D"/>
    <w:rsid w:val="006C5681"/>
    <w:rsid w:val="006C57C6"/>
    <w:rsid w:val="006F411C"/>
    <w:rsid w:val="00704634"/>
    <w:rsid w:val="00752818"/>
    <w:rsid w:val="0075650D"/>
    <w:rsid w:val="007600C6"/>
    <w:rsid w:val="00782D1D"/>
    <w:rsid w:val="00786D99"/>
    <w:rsid w:val="007B54AA"/>
    <w:rsid w:val="007B5FC6"/>
    <w:rsid w:val="007D25A4"/>
    <w:rsid w:val="007D7D04"/>
    <w:rsid w:val="007E07F3"/>
    <w:rsid w:val="007E4680"/>
    <w:rsid w:val="0080227D"/>
    <w:rsid w:val="00822D7F"/>
    <w:rsid w:val="00823F91"/>
    <w:rsid w:val="008271D8"/>
    <w:rsid w:val="00827E46"/>
    <w:rsid w:val="00852BE8"/>
    <w:rsid w:val="00853A43"/>
    <w:rsid w:val="00860DAA"/>
    <w:rsid w:val="00861EC3"/>
    <w:rsid w:val="008657E8"/>
    <w:rsid w:val="00875949"/>
    <w:rsid w:val="00875DCC"/>
    <w:rsid w:val="008768CC"/>
    <w:rsid w:val="008C4F0C"/>
    <w:rsid w:val="008E6075"/>
    <w:rsid w:val="00903340"/>
    <w:rsid w:val="00926577"/>
    <w:rsid w:val="009309C3"/>
    <w:rsid w:val="009409D8"/>
    <w:rsid w:val="00983248"/>
    <w:rsid w:val="009B201E"/>
    <w:rsid w:val="009D22B2"/>
    <w:rsid w:val="009E31AA"/>
    <w:rsid w:val="009E6B58"/>
    <w:rsid w:val="009F7F8A"/>
    <w:rsid w:val="00A10306"/>
    <w:rsid w:val="00A11A45"/>
    <w:rsid w:val="00A21B7E"/>
    <w:rsid w:val="00A26517"/>
    <w:rsid w:val="00A359CF"/>
    <w:rsid w:val="00A36636"/>
    <w:rsid w:val="00A40AEC"/>
    <w:rsid w:val="00A45DB2"/>
    <w:rsid w:val="00A558AE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4B1A"/>
    <w:rsid w:val="00BF7979"/>
    <w:rsid w:val="00C20D70"/>
    <w:rsid w:val="00C547EF"/>
    <w:rsid w:val="00C57866"/>
    <w:rsid w:val="00C72864"/>
    <w:rsid w:val="00C80D05"/>
    <w:rsid w:val="00C94651"/>
    <w:rsid w:val="00C95CEB"/>
    <w:rsid w:val="00CD071E"/>
    <w:rsid w:val="00CF41C4"/>
    <w:rsid w:val="00CF4602"/>
    <w:rsid w:val="00D3135E"/>
    <w:rsid w:val="00D92501"/>
    <w:rsid w:val="00DA065A"/>
    <w:rsid w:val="00DC3993"/>
    <w:rsid w:val="00DC4F51"/>
    <w:rsid w:val="00DD7092"/>
    <w:rsid w:val="00DF204F"/>
    <w:rsid w:val="00E425A5"/>
    <w:rsid w:val="00E752D8"/>
    <w:rsid w:val="00EB508A"/>
    <w:rsid w:val="00EC3493"/>
    <w:rsid w:val="00ED3802"/>
    <w:rsid w:val="00EF3F93"/>
    <w:rsid w:val="00EF6B8F"/>
    <w:rsid w:val="00F02713"/>
    <w:rsid w:val="00F2656A"/>
    <w:rsid w:val="00F37064"/>
    <w:rsid w:val="00F43D97"/>
    <w:rsid w:val="00F46DA8"/>
    <w:rsid w:val="00F5148F"/>
    <w:rsid w:val="00F808FB"/>
    <w:rsid w:val="00F93714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603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footer" Target="footer2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header" Target="header2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oter" Target="footer1.xml"/>
	<Relationship Id="rId5" Type="http://schemas.openxmlformats.org/officeDocument/2006/relationships/webSettings" Target="webSettings.xml"/>
	<Relationship Id="rId15" Type="http://schemas.openxmlformats.org/officeDocument/2006/relationships/theme" Target="theme/theme1.xml"/>
	<Relationship Id="rId10" Type="http://schemas.openxmlformats.org/officeDocument/2006/relationships/header" Target="header1.xml"/>
	<Relationship Id="rId4" Type="http://schemas.openxmlformats.org/officeDocument/2006/relationships/settings" Target="settings.xml"/>
	<Relationship Id="rId9" Type="http://schemas.openxmlformats.org/officeDocument/2006/relationships/hyperlink" Target="https://&#1079;&#1072;&#1090;&#1086;-&#1089;&#1077;&#1074;&#1077;&#1088;&#1089;&#1082;.&#1088;&#1092;" TargetMode="External"/>
	<Relationship Id="rId14" Type="http://schemas.openxmlformats.org/officeDocument/2006/relationships/fontTable" Target="fontTable.xml"/><Relationship Target="media/image3.jpeg" Type="http://schemas.openxmlformats.org/officeDocument/2006/relationships/image" Id="rId16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524D-58AE-4F1F-919A-B561AB5F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Maiorova</cp:lastModifiedBy>
  <cp:revision>77</cp:revision>
  <cp:lastPrinted>2020-10-19T07:44:00Z</cp:lastPrinted>
  <dcterms:created xsi:type="dcterms:W3CDTF">2018-11-29T06:08:00Z</dcterms:created>
  <dcterms:modified xsi:type="dcterms:W3CDTF">2020-10-19T07:45:00Z</dcterms:modified>
</cp:coreProperties>
</file>