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1B" w:rsidRPr="00A81A6C" w:rsidRDefault="001F3A1B" w:rsidP="00DF7588">
      <w:pPr>
        <w:keepNext/>
        <w:tabs>
          <w:tab w:val="left" w:pos="4320"/>
        </w:tabs>
        <w:spacing w:before="120" w:after="0" w:line="360" w:lineRule="auto"/>
        <w:ind w:left="6237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F3A1B" w:rsidRPr="00A81A6C" w:rsidRDefault="007752F9" w:rsidP="00DF7588">
      <w:pPr>
        <w:tabs>
          <w:tab w:val="left" w:pos="4320"/>
          <w:tab w:val="left" w:pos="5670"/>
          <w:tab w:val="left" w:pos="6521"/>
          <w:tab w:val="left" w:pos="6663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1F3A1B" w:rsidRPr="00A81A6C" w:rsidRDefault="001F3A1B" w:rsidP="00DF7588">
      <w:pPr>
        <w:tabs>
          <w:tab w:val="left" w:pos="4320"/>
          <w:tab w:val="left" w:pos="637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</w:t>
      </w:r>
    </w:p>
    <w:p w:rsidR="001F3A1B" w:rsidRPr="00A81A6C" w:rsidRDefault="001F3A1B" w:rsidP="00DF7588">
      <w:pPr>
        <w:tabs>
          <w:tab w:val="left" w:pos="709"/>
          <w:tab w:val="left" w:pos="4320"/>
          <w:tab w:val="left" w:pos="5400"/>
          <w:tab w:val="left" w:pos="637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</w:t>
      </w:r>
      <w:r w:rsidR="00581FF0"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______</w:t>
      </w:r>
    </w:p>
    <w:p w:rsidR="001F3A1B" w:rsidRPr="00A81A6C" w:rsidRDefault="001F3A1B" w:rsidP="001F3A1B">
      <w:pPr>
        <w:keepNext/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3A1B" w:rsidRPr="00A81A6C" w:rsidRDefault="001F3A1B" w:rsidP="001F3A1B">
      <w:pPr>
        <w:keepNext/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1F3A1B" w:rsidRPr="00A81A6C" w:rsidRDefault="001F3A1B" w:rsidP="001F3A1B">
      <w:pPr>
        <w:tabs>
          <w:tab w:val="left" w:pos="432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конкурса на лучш</w:t>
      </w:r>
      <w:r w:rsidR="00DF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0D9"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</w:t>
      </w:r>
    </w:p>
    <w:p w:rsidR="001F3A1B" w:rsidRPr="00A81A6C" w:rsidRDefault="001F3A1B" w:rsidP="001F3A1B">
      <w:pPr>
        <w:tabs>
          <w:tab w:val="left" w:pos="432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2019 года</w:t>
      </w:r>
    </w:p>
    <w:p w:rsidR="001F3A1B" w:rsidRPr="00A81A6C" w:rsidRDefault="001F3A1B" w:rsidP="00B44A8A">
      <w:pPr>
        <w:tabs>
          <w:tab w:val="left" w:pos="709"/>
          <w:tab w:val="left" w:pos="993"/>
          <w:tab w:val="left" w:pos="432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B" w:rsidRDefault="007752F9" w:rsidP="007752F9">
      <w:pPr>
        <w:pStyle w:val="a8"/>
        <w:tabs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30D9" w:rsidRP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752F9" w:rsidRPr="007752F9" w:rsidRDefault="007752F9" w:rsidP="007752F9">
      <w:pPr>
        <w:pStyle w:val="a8"/>
        <w:tabs>
          <w:tab w:val="left" w:pos="1276"/>
          <w:tab w:val="left" w:pos="4320"/>
        </w:tabs>
        <w:spacing w:after="0" w:line="240" w:lineRule="auto"/>
        <w:ind w:left="22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588" w:rsidRDefault="00DF7588" w:rsidP="00067246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лучший объект общественного </w:t>
      </w:r>
      <w:proofErr w:type="gramStart"/>
      <w:r w:rsidRPr="00DF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DF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2019 года (далее </w:t>
      </w:r>
      <w:r w:rsid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F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8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онкурс).</w:t>
      </w:r>
    </w:p>
    <w:p w:rsidR="00DF7588" w:rsidRPr="00DF7588" w:rsidRDefault="00DF7588" w:rsidP="00067246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конкурса </w:t>
      </w:r>
      <w:r w:rsid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</w:t>
      </w: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общественного питания в сфере потребительского </w:t>
      </w:r>
      <w:proofErr w:type="gramStart"/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proofErr w:type="gramEnd"/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положительного образа субъекта предпринимательства.</w:t>
      </w:r>
    </w:p>
    <w:p w:rsidR="00DF7588" w:rsidRDefault="00DF7588" w:rsidP="000672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является </w:t>
      </w:r>
      <w:proofErr w:type="gramStart"/>
      <w:r w:rsidRPr="00DF7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Pr="00DF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Отдела потребительского рынка и защиты прав потребителей.</w:t>
      </w:r>
    </w:p>
    <w:p w:rsidR="00DF7588" w:rsidRPr="00DF7588" w:rsidRDefault="00DF7588" w:rsidP="00067246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организатора </w:t>
      </w:r>
      <w:r w:rsidR="000B34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онкурса:</w:t>
      </w:r>
    </w:p>
    <w:p w:rsidR="00DF7588" w:rsidRPr="009C3B38" w:rsidRDefault="009C3B38" w:rsidP="009C3B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DF7588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субъектов предпринимательской </w:t>
      </w:r>
      <w:proofErr w:type="gramStart"/>
      <w:r w:rsidR="00DF7588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="00DF7588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F7588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Конкурсе, порядке и условиях участия в нем;</w:t>
      </w:r>
    </w:p>
    <w:p w:rsidR="00DF7588" w:rsidRPr="009C3B38" w:rsidRDefault="009C3B38" w:rsidP="009C3B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DF7588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субъектов предпринимательской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="00DF7588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представителей по вопросам участия в </w:t>
      </w:r>
      <w:r w:rsidR="007752F9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F7588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(по их обращению);</w:t>
      </w:r>
    </w:p>
    <w:p w:rsidR="00DF7588" w:rsidRPr="009C3B38" w:rsidRDefault="009C3B38" w:rsidP="009C3B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DF7588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освещению </w:t>
      </w:r>
      <w:r w:rsidR="007752F9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F7588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через информационно-телекоммуникационную сеть «Интернет» и средства массовой </w:t>
      </w:r>
      <w:proofErr w:type="gramStart"/>
      <w:r w:rsidR="00DF7588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="00DF7588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Северск;</w:t>
      </w:r>
    </w:p>
    <w:p w:rsidR="000B345D" w:rsidRPr="009C3B38" w:rsidRDefault="009C3B38" w:rsidP="009C3B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1119A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</w:t>
      </w:r>
      <w:r w:rsidR="00445856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7752F9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5856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="000B345D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19A" w:rsidRPr="009C3B38" w:rsidRDefault="009C3B38" w:rsidP="009C3B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0B345D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 проведении выезда на место осуществления деятельности </w:t>
      </w:r>
      <w:r w:rsidR="000B345D" w:rsidRPr="009C3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участнику конкурса.</w:t>
      </w:r>
    </w:p>
    <w:p w:rsidR="00DF7588" w:rsidRPr="005E610E" w:rsidRDefault="00E1119A" w:rsidP="000672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приурочен к празднованию Всемирного дня качества и проводится </w:t>
      </w:r>
      <w:r w:rsidRP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="00563F12" w:rsidRP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7246" w:rsidRP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2019 года до </w:t>
      </w:r>
      <w:r w:rsidR="00067246" w:rsidRP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246" w:rsidRP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</w:t>
      </w:r>
    </w:p>
    <w:p w:rsidR="00563F12" w:rsidRPr="00E1119A" w:rsidRDefault="00563F12" w:rsidP="00067246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445856" w:rsidRP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могут быть субъекты малого и среднего </w:t>
      </w:r>
      <w:r w:rsidRPr="00E11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зарегистрированные и</w:t>
      </w:r>
      <w:r w:rsidR="003C0EBA" w:rsidRPr="003C0E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C0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осуществляющие деятельность на </w:t>
      </w:r>
      <w:proofErr w:type="gramStart"/>
      <w:r w:rsidRPr="00E11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E1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Северск:</w:t>
      </w:r>
    </w:p>
    <w:p w:rsidR="00563F12" w:rsidRDefault="00563F12" w:rsidP="00067246">
      <w:pPr>
        <w:pStyle w:val="ConsPlusNormal"/>
        <w:tabs>
          <w:tab w:val="left" w:pos="1134"/>
        </w:tabs>
        <w:ind w:firstLine="709"/>
        <w:jc w:val="both"/>
      </w:pPr>
      <w:r>
        <w:t xml:space="preserve"> 1) соответствующие требованиям статьи 4</w:t>
      </w:r>
      <w:r w:rsidRPr="00AB3087">
        <w:t xml:space="preserve"> </w:t>
      </w:r>
      <w:r w:rsidRPr="00B92A84">
        <w:t xml:space="preserve">Федерального закона от </w:t>
      </w:r>
      <w:r>
        <w:t xml:space="preserve">24 июля 2007 года № </w:t>
      </w:r>
      <w:r w:rsidRPr="00B92A84">
        <w:t xml:space="preserve">209-ФЗ «О развитии малого и среднего предпринимательства в Российской </w:t>
      </w:r>
      <w:proofErr w:type="gramStart"/>
      <w:r w:rsidRPr="00B92A84">
        <w:t>Федерации»</w:t>
      </w:r>
      <w:r>
        <w:br/>
      </w:r>
      <w:r w:rsidRPr="008C1951">
        <w:t>и</w:t>
      </w:r>
      <w:proofErr w:type="gramEnd"/>
      <w:r w:rsidRPr="008C1951">
        <w:t xml:space="preserve"> включенные </w:t>
      </w:r>
      <w:r w:rsidRPr="00F763DD">
        <w:t>в Единый</w:t>
      </w:r>
      <w:r w:rsidRPr="008C1951">
        <w:t xml:space="preserve"> реестр субъектов малого и среднего предпринимательства;</w:t>
      </w:r>
    </w:p>
    <w:p w:rsidR="00563F12" w:rsidRDefault="00762C02" w:rsidP="000672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3F1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563F12" w:rsidRPr="0080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осуществляющие предпринимательскую деятельность в сфере услуг общественного питания по </w:t>
      </w:r>
      <w:r w:rsidR="0056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группировке </w:t>
      </w:r>
      <w:r w:rsidR="00563F12" w:rsidRPr="00800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563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63F12" w:rsidRPr="0080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деятельности </w:t>
      </w:r>
      <w:r w:rsidR="0056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«56. </w:t>
      </w:r>
      <w:r w:rsidR="00563F12" w:rsidRPr="0080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06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3F12" w:rsidRPr="00800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продуктов питания и напитков</w:t>
      </w:r>
      <w:r w:rsidR="0056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63F12" w:rsidRPr="00F4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Общероссийским классификатором видов экономической деятельности (ОКВЭД2) ОК 029-2014 (КДЕС Ред.2), принятым и введенным в действие Приказом </w:t>
      </w:r>
      <w:proofErr w:type="spellStart"/>
      <w:r w:rsidR="00563F12" w:rsidRPr="00F42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="00563F12" w:rsidRPr="00F421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="00563F12" w:rsidRPr="00F421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31.01.2014 № 14-ст</w:t>
        </w:r>
      </w:hyperlink>
      <w:r w:rsidR="001252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588" w:rsidRDefault="003E665B" w:rsidP="00067246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конкурса осуществляется за счет средств </w:t>
      </w:r>
      <w:proofErr w:type="gramStart"/>
      <w:r w:rsidRP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proofErr w:type="gramEnd"/>
      <w:r w:rsidRP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Северск, утвержденных по мероприятию «Проведение иных профессиональных конкурсов </w:t>
      </w:r>
      <w:r w:rsidRP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предпринимательской среде» муниципальной программы «Развитие предпринимательства </w:t>
      </w:r>
      <w:r w:rsidR="002B6FAB" w:rsidRP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ЗАТО Северск»</w:t>
      </w:r>
      <w:r w:rsidR="007752F9" w:rsidRP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2015-2020 годах</w:t>
      </w:r>
      <w:r w:rsid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</w:t>
      </w:r>
      <w:r w:rsidR="007752F9" w:rsidRP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Администрации ЗАТО Северск </w:t>
      </w:r>
      <w:r w:rsid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2F9" w:rsidRP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2014 года № 3540 «Об утверждении муниципальной программы "Развитие предпринимательства в ЗАТО Северск» на 2015 - 2020 годы»</w:t>
      </w:r>
      <w:r w:rsid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52F9" w:rsidRP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45D" w:rsidRDefault="000B345D" w:rsidP="00067246">
      <w:pPr>
        <w:pStyle w:val="a8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246" w:rsidRDefault="00067246" w:rsidP="00067246">
      <w:pPr>
        <w:pStyle w:val="a8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6A3" w:rsidRDefault="000C36A3" w:rsidP="00067246">
      <w:pPr>
        <w:pStyle w:val="a8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6A3" w:rsidRPr="007752F9" w:rsidRDefault="000C36A3" w:rsidP="00067246">
      <w:pPr>
        <w:pStyle w:val="a8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62" w:rsidRPr="00A81A6C" w:rsidRDefault="001F3A1B" w:rsidP="00067246">
      <w:pPr>
        <w:tabs>
          <w:tab w:val="left" w:pos="0"/>
          <w:tab w:val="left" w:pos="851"/>
          <w:tab w:val="left" w:pos="1134"/>
          <w:tab w:val="left" w:pos="432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</w:t>
      </w: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5D86"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ПРОВЕДЕНИЯ КОНКУРСА</w:t>
      </w:r>
    </w:p>
    <w:p w:rsidR="00563F12" w:rsidRPr="00445856" w:rsidRDefault="00563F12" w:rsidP="00067246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три этапа:</w:t>
      </w:r>
    </w:p>
    <w:p w:rsidR="00125233" w:rsidRPr="002B46CB" w:rsidRDefault="00563F12" w:rsidP="00125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прием </w:t>
      </w:r>
      <w:r w:rsidR="00445856" w:rsidRPr="000B3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конкурсе</w:t>
      </w:r>
      <w:r w:rsidRPr="000B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</w:t>
      </w:r>
      <w:r w:rsidR="000672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2019 года по </w:t>
      </w:r>
      <w:r w:rsidR="0006724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62C02" w:rsidRPr="0076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2019 года)</w:t>
      </w:r>
      <w:r w:rsidR="00445856" w:rsidRPr="000B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</w:t>
      </w:r>
      <w:r w:rsidR="0012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</w:t>
      </w:r>
      <w:r w:rsidR="00125233" w:rsidRPr="0076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="00125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1</w:t>
      </w:r>
      <w:r w:rsidR="002B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  <w:r w:rsidR="00835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2B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аверяется подписью участника или его представителя и печатью (при наличии) </w:t>
      </w:r>
      <w:r w:rsidR="00B330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представляется Организатору конкурса по адресу: Томская область, ЗАТО Северск, г. Северск, просп. Коммунистический, 51</w:t>
      </w:r>
      <w:r w:rsidR="00835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130;</w:t>
      </w:r>
    </w:p>
    <w:p w:rsidR="00563F12" w:rsidRPr="00563F12" w:rsidRDefault="00563F12" w:rsidP="000672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12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</w:t>
      </w:r>
      <w:r w:rsidR="000C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место осуществления дея</w:t>
      </w:r>
      <w:r w:rsidR="000B34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к участнику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Pr="0056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r w:rsidR="0006724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56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по </w:t>
      </w:r>
      <w:r w:rsidR="000672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2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F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458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A5156" w:rsidRDefault="00563F12" w:rsidP="000672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определение победителей </w:t>
      </w:r>
      <w:r w:rsidR="004458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6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(с </w:t>
      </w:r>
      <w:r w:rsidR="000672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2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A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="001A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56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672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6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1A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Pr="0056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67246" w:rsidRPr="005E610E" w:rsidRDefault="003E665B" w:rsidP="005E610E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формируется из представителей </w:t>
      </w:r>
      <w:proofErr w:type="gramStart"/>
      <w:r w:rsidR="0040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40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Северск.</w:t>
      </w:r>
      <w:r w:rsidRPr="009A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</w:t>
      </w:r>
      <w:r w:rsidR="00A27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нкурсной комиссии утверждается п</w:t>
      </w:r>
      <w:r w:rsidR="0040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proofErr w:type="gramStart"/>
      <w:r w:rsidR="0040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40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Северск.</w:t>
      </w:r>
    </w:p>
    <w:p w:rsidR="009A29A5" w:rsidRPr="009A29A5" w:rsidRDefault="009A29A5" w:rsidP="00067246">
      <w:pPr>
        <w:pStyle w:val="a8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 определяются конкурсной комиссией исходя </w:t>
      </w:r>
      <w:r w:rsidR="000B34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суммарного количества баллов, присвоенных каждому участнику конкурса. Подведение итогов конкурса осуществляется по пятибалльной системе по каждому критерию </w:t>
      </w:r>
      <w:r w:rsidRPr="0076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согласно </w:t>
      </w:r>
      <w:r w:rsid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76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1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6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6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2C02">
        <w:rPr>
          <w:rFonts w:ascii="Times New Roman" w:hAnsi="Times New Roman" w:cs="Times New Roman"/>
          <w:sz w:val="24"/>
          <w:szCs w:val="24"/>
        </w:rPr>
        <w:t>Суммарный подсчет баллов каждого участника проводится путем сложения баллов по каждому</w:t>
      </w:r>
      <w:r w:rsidRPr="009A29A5">
        <w:rPr>
          <w:rFonts w:ascii="Times New Roman" w:hAnsi="Times New Roman" w:cs="Times New Roman"/>
          <w:sz w:val="24"/>
          <w:szCs w:val="24"/>
        </w:rPr>
        <w:t xml:space="preserve"> критерию оценки. Максимальное количество баллов у одного участника конкурсной комиссии – 40 баллов.</w:t>
      </w:r>
    </w:p>
    <w:p w:rsidR="001F364A" w:rsidRPr="00A81A6C" w:rsidRDefault="001F364A" w:rsidP="00067246">
      <w:pPr>
        <w:tabs>
          <w:tab w:val="left" w:pos="0"/>
          <w:tab w:val="left" w:pos="709"/>
          <w:tab w:val="left" w:pos="851"/>
          <w:tab w:val="left" w:pos="1134"/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4A" w:rsidRPr="00A81A6C" w:rsidRDefault="001F364A" w:rsidP="00067246">
      <w:pPr>
        <w:tabs>
          <w:tab w:val="left" w:pos="0"/>
          <w:tab w:val="left" w:pos="709"/>
          <w:tab w:val="left" w:pos="851"/>
          <w:tab w:val="left" w:pos="1134"/>
          <w:tab w:val="left" w:pos="4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ПОБЕДИТЕЛЕ</w:t>
      </w:r>
      <w:r w:rsidR="00A616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</w:p>
    <w:p w:rsidR="00967CB9" w:rsidRPr="00A81A6C" w:rsidRDefault="00967CB9" w:rsidP="00067246">
      <w:pPr>
        <w:tabs>
          <w:tab w:val="left" w:pos="0"/>
          <w:tab w:val="left" w:pos="709"/>
          <w:tab w:val="left" w:pos="851"/>
          <w:tab w:val="left" w:pos="1134"/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9A5" w:rsidRPr="00A616EF" w:rsidRDefault="00967CB9" w:rsidP="00067246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  <w:tab w:val="left" w:pos="43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предусматриваются три призовых места.</w:t>
      </w:r>
    </w:p>
    <w:p w:rsidR="001F364A" w:rsidRDefault="009A29A5" w:rsidP="000672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Призовой фонд конкурса составляет 60 тыс</w:t>
      </w:r>
      <w:r w:rsidR="000B345D">
        <w:t xml:space="preserve">яч </w:t>
      </w:r>
      <w:r>
        <w:t>руб</w:t>
      </w:r>
      <w:r w:rsidR="000B345D">
        <w:t>лей</w:t>
      </w:r>
      <w:r w:rsidR="001D7E64">
        <w:t>. П</w:t>
      </w:r>
      <w:r w:rsidR="001F364A" w:rsidRPr="00A81A6C">
        <w:t>обедителям конкурса, занявшим</w:t>
      </w:r>
      <w:r w:rsidR="00A616EF">
        <w:t xml:space="preserve"> </w:t>
      </w:r>
      <w:r w:rsidR="000B345D">
        <w:t>первое</w:t>
      </w:r>
      <w:r w:rsidR="00A616EF">
        <w:t xml:space="preserve"> место</w:t>
      </w:r>
      <w:r w:rsidR="001D7E64">
        <w:t>, выплачивается</w:t>
      </w:r>
      <w:r w:rsidR="00A616EF">
        <w:t xml:space="preserve"> </w:t>
      </w:r>
      <w:r w:rsidR="007752F9">
        <w:t>–</w:t>
      </w:r>
      <w:r w:rsidR="00A616EF">
        <w:t xml:space="preserve"> 30 </w:t>
      </w:r>
      <w:r w:rsidR="000B345D">
        <w:t>тысяч рублей</w:t>
      </w:r>
      <w:r w:rsidR="00A616EF">
        <w:t xml:space="preserve">, </w:t>
      </w:r>
      <w:r w:rsidR="001D7E64">
        <w:t xml:space="preserve">за </w:t>
      </w:r>
      <w:r w:rsidR="000B345D">
        <w:t>второе</w:t>
      </w:r>
      <w:r w:rsidR="00A616EF">
        <w:t xml:space="preserve"> место </w:t>
      </w:r>
      <w:r w:rsidR="007752F9">
        <w:t>–</w:t>
      </w:r>
      <w:r w:rsidR="00A616EF">
        <w:t xml:space="preserve"> 20 </w:t>
      </w:r>
      <w:r w:rsidR="000B345D">
        <w:t xml:space="preserve">тысяч рублей, </w:t>
      </w:r>
      <w:r w:rsidR="001D7E64">
        <w:t xml:space="preserve">за </w:t>
      </w:r>
      <w:r w:rsidR="000B345D">
        <w:t>третье</w:t>
      </w:r>
      <w:r w:rsidR="00A616EF">
        <w:t xml:space="preserve"> место </w:t>
      </w:r>
      <w:r w:rsidR="007752F9">
        <w:t>–</w:t>
      </w:r>
      <w:r w:rsidR="00A616EF">
        <w:t xml:space="preserve"> 10 </w:t>
      </w:r>
      <w:r w:rsidR="000B345D">
        <w:t>тысяч рублей</w:t>
      </w:r>
      <w:r w:rsidR="00A616EF">
        <w:t xml:space="preserve">, путем перечисления на расчетный счет, открытый </w:t>
      </w:r>
      <w:r w:rsidR="000B345D">
        <w:t xml:space="preserve">победителем конкурса </w:t>
      </w:r>
      <w:r w:rsidR="00A616EF">
        <w:t>в кредитной организации.</w:t>
      </w:r>
    </w:p>
    <w:p w:rsidR="00A616EF" w:rsidRDefault="00A616EF" w:rsidP="000672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Информация об итогах конкурса и позитивный опыт победителей публикуются </w:t>
      </w:r>
      <w:r w:rsidR="000B345D">
        <w:br/>
      </w:r>
      <w:r>
        <w:t xml:space="preserve">в средствах массовой информации и на официальном сайте Администрации ЗАТО Северск </w:t>
      </w:r>
      <w:r w:rsidR="001256ED">
        <w:br/>
      </w:r>
      <w:r>
        <w:t xml:space="preserve">в информационно-телекоммуникационной сети </w:t>
      </w:r>
      <w:r w:rsidR="007752F9">
        <w:t>«</w:t>
      </w:r>
      <w:r>
        <w:t>Интернет</w:t>
      </w:r>
      <w:r w:rsidR="007752F9">
        <w:t>»</w:t>
      </w:r>
      <w:r>
        <w:t xml:space="preserve"> (</w:t>
      </w:r>
      <w:r w:rsidR="00BC1D15" w:rsidRPr="0055574E">
        <w:t>https://</w:t>
      </w:r>
      <w:r w:rsidR="00BC1D15">
        <w:t>зато-северск.рф</w:t>
      </w:r>
      <w:r>
        <w:t>).</w:t>
      </w:r>
    </w:p>
    <w:p w:rsidR="00A616EF" w:rsidRPr="00A81A6C" w:rsidRDefault="00A616EF" w:rsidP="00B44A8A">
      <w:pPr>
        <w:pStyle w:val="ConsPlusNormal"/>
        <w:tabs>
          <w:tab w:val="left" w:pos="993"/>
        </w:tabs>
        <w:ind w:firstLine="709"/>
        <w:jc w:val="both"/>
      </w:pPr>
    </w:p>
    <w:p w:rsidR="004E6E53" w:rsidRPr="00A81A6C" w:rsidRDefault="004E6E53" w:rsidP="00B44A8A">
      <w:pPr>
        <w:tabs>
          <w:tab w:val="left" w:pos="0"/>
          <w:tab w:val="left" w:pos="851"/>
          <w:tab w:val="left" w:pos="993"/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6C" w:rsidRPr="00A81A6C" w:rsidRDefault="00A81A6C" w:rsidP="00B44A8A">
      <w:pPr>
        <w:tabs>
          <w:tab w:val="left" w:pos="0"/>
          <w:tab w:val="left" w:pos="851"/>
          <w:tab w:val="left" w:pos="993"/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6EF" w:rsidRDefault="00A616EF" w:rsidP="00B44A8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117D" w:rsidRPr="004B6D05" w:rsidRDefault="00F6117D" w:rsidP="00F611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1</w:t>
      </w:r>
    </w:p>
    <w:p w:rsidR="00F6117D" w:rsidRDefault="00F6117D" w:rsidP="00F6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4B6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участие в конкурсе на лучши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объект общественного питания </w:t>
      </w:r>
    </w:p>
    <w:p w:rsidR="00F6117D" w:rsidRPr="004B6D05" w:rsidRDefault="00F6117D" w:rsidP="00F6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Северск 2019 года</w:t>
      </w:r>
      <w:r w:rsidRPr="004B6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6117D" w:rsidTr="000363D7">
        <w:tc>
          <w:tcPr>
            <w:tcW w:w="4814" w:type="dxa"/>
          </w:tcPr>
          <w:p w:rsidR="00F6117D" w:rsidRDefault="00F6117D" w:rsidP="000363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  <w:r w:rsidRPr="004B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(предприятия)</w:t>
            </w:r>
          </w:p>
        </w:tc>
        <w:tc>
          <w:tcPr>
            <w:tcW w:w="4814" w:type="dxa"/>
          </w:tcPr>
          <w:p w:rsidR="00F6117D" w:rsidRDefault="00F6117D" w:rsidP="000363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7D" w:rsidTr="000363D7">
        <w:tc>
          <w:tcPr>
            <w:tcW w:w="4814" w:type="dxa"/>
          </w:tcPr>
          <w:p w:rsidR="00F6117D" w:rsidRDefault="00F6117D" w:rsidP="000363D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4814" w:type="dxa"/>
          </w:tcPr>
          <w:p w:rsidR="00F6117D" w:rsidRDefault="00F6117D" w:rsidP="000363D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7D" w:rsidTr="000363D7">
        <w:tc>
          <w:tcPr>
            <w:tcW w:w="4814" w:type="dxa"/>
          </w:tcPr>
          <w:p w:rsidR="00F6117D" w:rsidRDefault="00F6117D" w:rsidP="000363D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814" w:type="dxa"/>
          </w:tcPr>
          <w:p w:rsidR="00F6117D" w:rsidRDefault="00F6117D" w:rsidP="000363D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7D" w:rsidTr="000363D7">
        <w:tc>
          <w:tcPr>
            <w:tcW w:w="4814" w:type="dxa"/>
          </w:tcPr>
          <w:p w:rsidR="00F6117D" w:rsidRDefault="00F6117D" w:rsidP="000363D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4814" w:type="dxa"/>
          </w:tcPr>
          <w:p w:rsidR="00F6117D" w:rsidRDefault="00F6117D" w:rsidP="000363D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7D" w:rsidTr="000363D7">
        <w:tc>
          <w:tcPr>
            <w:tcW w:w="4814" w:type="dxa"/>
          </w:tcPr>
          <w:p w:rsidR="00F6117D" w:rsidRDefault="00F6117D" w:rsidP="000363D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должность</w:t>
            </w:r>
          </w:p>
        </w:tc>
        <w:tc>
          <w:tcPr>
            <w:tcW w:w="4814" w:type="dxa"/>
          </w:tcPr>
          <w:p w:rsidR="00F6117D" w:rsidRDefault="00F6117D" w:rsidP="000363D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7D" w:rsidTr="000363D7">
        <w:tc>
          <w:tcPr>
            <w:tcW w:w="4814" w:type="dxa"/>
          </w:tcPr>
          <w:p w:rsidR="00F6117D" w:rsidRDefault="00F6117D" w:rsidP="000363D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4814" w:type="dxa"/>
          </w:tcPr>
          <w:p w:rsidR="00F6117D" w:rsidRDefault="00F6117D" w:rsidP="000363D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7D" w:rsidTr="000363D7">
        <w:tc>
          <w:tcPr>
            <w:tcW w:w="4814" w:type="dxa"/>
          </w:tcPr>
          <w:p w:rsidR="00F6117D" w:rsidRDefault="00F6117D" w:rsidP="000363D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814" w:type="dxa"/>
          </w:tcPr>
          <w:p w:rsidR="00F6117D" w:rsidRDefault="00F6117D" w:rsidP="000363D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7D" w:rsidTr="000363D7">
        <w:tc>
          <w:tcPr>
            <w:tcW w:w="4814" w:type="dxa"/>
          </w:tcPr>
          <w:p w:rsidR="00F6117D" w:rsidRPr="004B6D05" w:rsidRDefault="00F6117D" w:rsidP="000363D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работающих (человек)</w:t>
            </w:r>
          </w:p>
        </w:tc>
        <w:tc>
          <w:tcPr>
            <w:tcW w:w="4814" w:type="dxa"/>
          </w:tcPr>
          <w:p w:rsidR="00F6117D" w:rsidRDefault="00F6117D" w:rsidP="000363D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7D" w:rsidTr="000363D7">
        <w:tc>
          <w:tcPr>
            <w:tcW w:w="4814" w:type="dxa"/>
          </w:tcPr>
          <w:p w:rsidR="00F6117D" w:rsidRPr="004B6D05" w:rsidRDefault="00F6117D" w:rsidP="000363D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посадочных мест </w:t>
            </w:r>
          </w:p>
        </w:tc>
        <w:tc>
          <w:tcPr>
            <w:tcW w:w="4814" w:type="dxa"/>
          </w:tcPr>
          <w:p w:rsidR="00F6117D" w:rsidRDefault="00F6117D" w:rsidP="000363D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17D" w:rsidRDefault="00F6117D" w:rsidP="00F61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17D" w:rsidRPr="004B6D05" w:rsidRDefault="00F6117D" w:rsidP="00F6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</w:t>
      </w:r>
      <w:r w:rsidRPr="004B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4B6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B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F6117D" w:rsidRPr="004B6D05" w:rsidRDefault="00F6117D" w:rsidP="00F6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</w:t>
      </w:r>
      <w:r w:rsidRPr="008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B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Pr="008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8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B6D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(инициалы, фамилия)</w:t>
      </w:r>
    </w:p>
    <w:p w:rsidR="00F6117D" w:rsidRPr="004B6D05" w:rsidRDefault="00F6117D" w:rsidP="00F6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</w:p>
    <w:p w:rsidR="00F6117D" w:rsidRDefault="00F6117D" w:rsidP="00F6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17D" w:rsidRDefault="00F6117D" w:rsidP="00F6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gramStart"/>
      <w:r w:rsidRPr="004B6D05">
        <w:rPr>
          <w:rFonts w:ascii="Times New Roman" w:eastAsia="Times New Roman" w:hAnsi="Times New Roman" w:cs="Times New Roman"/>
          <w:sz w:val="24"/>
          <w:szCs w:val="24"/>
          <w:lang w:eastAsia="ru-RU"/>
        </w:rPr>
        <w:t>П.(</w:t>
      </w:r>
      <w:proofErr w:type="gramEnd"/>
      <w:r w:rsidRPr="004B6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</w:t>
      </w:r>
    </w:p>
    <w:p w:rsidR="00F6117D" w:rsidRPr="004B6D05" w:rsidRDefault="00F6117D" w:rsidP="00F6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__________________ </w:t>
      </w:r>
    </w:p>
    <w:p w:rsidR="00F6117D" w:rsidRPr="001F3A1B" w:rsidRDefault="00F6117D" w:rsidP="00F6117D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7D" w:rsidRDefault="00F6117D" w:rsidP="00F6117D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7D" w:rsidRPr="001F3A1B" w:rsidRDefault="00F6117D" w:rsidP="00F6117D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7D" w:rsidRPr="001F3A1B" w:rsidRDefault="00F6117D" w:rsidP="00F6117D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7D" w:rsidRPr="001F3A1B" w:rsidRDefault="00F6117D" w:rsidP="00F6117D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7D" w:rsidRPr="001F3A1B" w:rsidRDefault="00F6117D" w:rsidP="00F6117D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7D" w:rsidRDefault="00F6117D" w:rsidP="00F6117D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7D" w:rsidRPr="001F3A1B" w:rsidRDefault="00F6117D" w:rsidP="00F6117D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7D" w:rsidRPr="001F3A1B" w:rsidRDefault="00F6117D" w:rsidP="00F6117D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7D" w:rsidRDefault="00F6117D" w:rsidP="00F6117D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7D" w:rsidRDefault="00F6117D" w:rsidP="00F6117D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7D" w:rsidRPr="001F3A1B" w:rsidRDefault="00F6117D" w:rsidP="00F6117D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7D" w:rsidRPr="001F3A1B" w:rsidRDefault="00F6117D" w:rsidP="00F6117D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7D" w:rsidRDefault="00F6117D" w:rsidP="00F611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438C">
        <w:rPr>
          <w:rFonts w:ascii="Times New Roman" w:hAnsi="Times New Roman" w:cs="Times New Roman"/>
          <w:sz w:val="24"/>
          <w:szCs w:val="24"/>
        </w:rPr>
        <w:t>Н.М.Трифонова</w:t>
      </w:r>
      <w:proofErr w:type="spellEnd"/>
    </w:p>
    <w:p w:rsidR="00F6117D" w:rsidRDefault="00F6117D" w:rsidP="00F61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77 38 74</w:t>
      </w:r>
    </w:p>
    <w:p w:rsidR="004E6E53" w:rsidRPr="001F3A1B" w:rsidRDefault="00F6117D" w:rsidP="00BC1D15">
      <w:pPr>
        <w:tabs>
          <w:tab w:val="left" w:pos="4320"/>
        </w:tabs>
        <w:spacing w:after="0" w:line="240" w:lineRule="auto"/>
        <w:ind w:left="5670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2</w:t>
      </w:r>
    </w:p>
    <w:p w:rsidR="00967CB9" w:rsidRDefault="00967CB9" w:rsidP="00967CB9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B" w:rsidRDefault="00967CB9" w:rsidP="00967CB9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</w:t>
      </w:r>
    </w:p>
    <w:p w:rsidR="00967CB9" w:rsidRDefault="00967CB9" w:rsidP="00967CB9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9" w:rsidRDefault="00967CB9" w:rsidP="00967CB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___________________________________________________</w:t>
      </w:r>
    </w:p>
    <w:p w:rsidR="00967CB9" w:rsidRPr="001F3A1B" w:rsidRDefault="00967CB9" w:rsidP="00967CB9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объекта </w:t>
      </w:r>
    </w:p>
    <w:p w:rsidR="001F3A1B" w:rsidRPr="001F3A1B" w:rsidRDefault="001F3A1B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3120"/>
        <w:gridCol w:w="1553"/>
      </w:tblGrid>
      <w:tr w:rsidR="00DF760C" w:rsidTr="000B345D">
        <w:trPr>
          <w:tblHeader/>
        </w:trPr>
        <w:tc>
          <w:tcPr>
            <w:tcW w:w="704" w:type="dxa"/>
          </w:tcPr>
          <w:p w:rsidR="00DF760C" w:rsidRPr="00501B8E" w:rsidRDefault="00DF760C" w:rsidP="000B345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F760C" w:rsidRPr="00501B8E" w:rsidRDefault="00DF760C" w:rsidP="000B345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8" w:type="dxa"/>
          </w:tcPr>
          <w:p w:rsidR="00DF760C" w:rsidRPr="00CA79AD" w:rsidRDefault="00DF760C" w:rsidP="000B345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критерия/ показателя</w:t>
            </w:r>
          </w:p>
        </w:tc>
        <w:tc>
          <w:tcPr>
            <w:tcW w:w="3120" w:type="dxa"/>
          </w:tcPr>
          <w:p w:rsidR="00DF760C" w:rsidRPr="00501B8E" w:rsidRDefault="00DF760C" w:rsidP="000B345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553" w:type="dxa"/>
          </w:tcPr>
          <w:p w:rsidR="00DF760C" w:rsidRPr="00CA79AD" w:rsidRDefault="00DF760C" w:rsidP="000B345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Оценка/ балл</w:t>
            </w:r>
          </w:p>
        </w:tc>
      </w:tr>
      <w:tr w:rsidR="00CA79AD" w:rsidTr="000B345D">
        <w:trPr>
          <w:tblHeader/>
        </w:trPr>
        <w:tc>
          <w:tcPr>
            <w:tcW w:w="704" w:type="dxa"/>
          </w:tcPr>
          <w:p w:rsidR="00CA79AD" w:rsidRPr="00501B8E" w:rsidRDefault="00CA79AD" w:rsidP="000B345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CA79AD" w:rsidRPr="00CA79AD" w:rsidRDefault="00CA79AD" w:rsidP="000B345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</w:tcPr>
          <w:p w:rsidR="00CA79AD" w:rsidRPr="00501B8E" w:rsidRDefault="00CA79AD" w:rsidP="000B345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</w:tcPr>
          <w:p w:rsidR="00CA79AD" w:rsidRPr="00CA79AD" w:rsidRDefault="00CA79AD" w:rsidP="000B345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760C" w:rsidTr="00DF760C">
        <w:tc>
          <w:tcPr>
            <w:tcW w:w="704" w:type="dxa"/>
          </w:tcPr>
          <w:p w:rsidR="00DF760C" w:rsidRPr="00501B8E" w:rsidRDefault="00000EE4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DF760C" w:rsidRPr="00CA79AD" w:rsidRDefault="00000EE4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услуг общественного</w:t>
            </w:r>
          </w:p>
          <w:p w:rsidR="00000EE4" w:rsidRPr="00CA79AD" w:rsidRDefault="00000EE4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120" w:type="dxa"/>
          </w:tcPr>
          <w:p w:rsidR="00DF760C" w:rsidRPr="00501B8E" w:rsidRDefault="00DF760C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F760C" w:rsidRDefault="00DF760C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60C" w:rsidTr="00DF760C">
        <w:tc>
          <w:tcPr>
            <w:tcW w:w="704" w:type="dxa"/>
          </w:tcPr>
          <w:p w:rsidR="00DF760C" w:rsidRPr="00501B8E" w:rsidRDefault="00000EE4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8" w:type="dxa"/>
          </w:tcPr>
          <w:p w:rsidR="00DF760C" w:rsidRPr="00501B8E" w:rsidRDefault="00000EE4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прогрессивных форм и методов обслуживания</w:t>
            </w:r>
          </w:p>
        </w:tc>
        <w:tc>
          <w:tcPr>
            <w:tcW w:w="3120" w:type="dxa"/>
          </w:tcPr>
          <w:p w:rsidR="00DF760C" w:rsidRPr="00501B8E" w:rsidRDefault="00DF760C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F760C" w:rsidRDefault="00000EE4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DF760C" w:rsidTr="00DF760C">
        <w:tc>
          <w:tcPr>
            <w:tcW w:w="704" w:type="dxa"/>
          </w:tcPr>
          <w:p w:rsidR="00DF760C" w:rsidRPr="00501B8E" w:rsidRDefault="00000EE4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8" w:type="dxa"/>
          </w:tcPr>
          <w:p w:rsidR="00DF760C" w:rsidRPr="00501B8E" w:rsidRDefault="00000EE4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дополнительных услуг</w:t>
            </w:r>
          </w:p>
        </w:tc>
        <w:tc>
          <w:tcPr>
            <w:tcW w:w="3120" w:type="dxa"/>
          </w:tcPr>
          <w:p w:rsidR="00DF760C" w:rsidRPr="00501B8E" w:rsidRDefault="00DF760C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F760C" w:rsidRDefault="00000EE4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DF760C" w:rsidTr="00DF760C">
        <w:tc>
          <w:tcPr>
            <w:tcW w:w="704" w:type="dxa"/>
          </w:tcPr>
          <w:p w:rsidR="00DF760C" w:rsidRPr="00501B8E" w:rsidRDefault="00000EE4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8" w:type="dxa"/>
          </w:tcPr>
          <w:p w:rsidR="00DF760C" w:rsidRPr="00501B8E" w:rsidRDefault="00000EE4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50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 средств</w:t>
            </w:r>
            <w:proofErr w:type="gramEnd"/>
            <w:r w:rsidRPr="0050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рекламы</w:t>
            </w:r>
          </w:p>
        </w:tc>
        <w:tc>
          <w:tcPr>
            <w:tcW w:w="3120" w:type="dxa"/>
          </w:tcPr>
          <w:p w:rsidR="00DF760C" w:rsidRPr="00501B8E" w:rsidRDefault="00DF760C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F760C" w:rsidRDefault="00000EE4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00EE4" w:rsidTr="00DF760C">
        <w:tc>
          <w:tcPr>
            <w:tcW w:w="704" w:type="dxa"/>
          </w:tcPr>
          <w:p w:rsidR="00000EE4" w:rsidRPr="00501B8E" w:rsidRDefault="00000EE4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000EE4" w:rsidRPr="00501B8E" w:rsidRDefault="00000EE4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привлекательного облика предприятия и прилегающей к нему территории</w:t>
            </w:r>
          </w:p>
        </w:tc>
        <w:tc>
          <w:tcPr>
            <w:tcW w:w="3120" w:type="dxa"/>
          </w:tcPr>
          <w:p w:rsidR="00000EE4" w:rsidRPr="00501B8E" w:rsidRDefault="00000EE4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000EE4" w:rsidRDefault="00000EE4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E2B" w:rsidTr="00DF760C">
        <w:tc>
          <w:tcPr>
            <w:tcW w:w="704" w:type="dxa"/>
          </w:tcPr>
          <w:p w:rsidR="00540E2B" w:rsidRPr="00501B8E" w:rsidRDefault="00540E2B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8" w:type="dxa"/>
          </w:tcPr>
          <w:p w:rsidR="00540E2B" w:rsidRPr="00501B8E" w:rsidRDefault="00540E2B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прилегающей территории</w:t>
            </w:r>
          </w:p>
        </w:tc>
        <w:tc>
          <w:tcPr>
            <w:tcW w:w="3120" w:type="dxa"/>
          </w:tcPr>
          <w:p w:rsidR="00540E2B" w:rsidRPr="00501B8E" w:rsidRDefault="00540E2B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40E2B" w:rsidRDefault="00501B8E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40E2B" w:rsidTr="00DF760C">
        <w:tc>
          <w:tcPr>
            <w:tcW w:w="704" w:type="dxa"/>
          </w:tcPr>
          <w:p w:rsidR="00540E2B" w:rsidRPr="00501B8E" w:rsidRDefault="00540E2B" w:rsidP="00540E2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8" w:type="dxa"/>
          </w:tcPr>
          <w:p w:rsidR="00540E2B" w:rsidRPr="00501B8E" w:rsidRDefault="00540E2B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прилегающей территории</w:t>
            </w:r>
          </w:p>
        </w:tc>
        <w:tc>
          <w:tcPr>
            <w:tcW w:w="3120" w:type="dxa"/>
          </w:tcPr>
          <w:p w:rsidR="00540E2B" w:rsidRPr="00501B8E" w:rsidRDefault="00540E2B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40E2B" w:rsidRDefault="00501B8E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40E2B" w:rsidTr="00DF760C">
        <w:tc>
          <w:tcPr>
            <w:tcW w:w="704" w:type="dxa"/>
          </w:tcPr>
          <w:p w:rsidR="00540E2B" w:rsidRPr="00501B8E" w:rsidRDefault="00501B8E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8" w:type="dxa"/>
          </w:tcPr>
          <w:p w:rsidR="00540E2B" w:rsidRDefault="00501B8E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Гармоничность архитектурно-планировочного решения, художественная выразительность</w:t>
            </w:r>
          </w:p>
          <w:p w:rsidR="00501B8E" w:rsidRPr="00501B8E" w:rsidRDefault="00501B8E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фасада здания, наличие световой рекламы</w:t>
            </w:r>
          </w:p>
        </w:tc>
        <w:tc>
          <w:tcPr>
            <w:tcW w:w="3120" w:type="dxa"/>
          </w:tcPr>
          <w:p w:rsidR="00540E2B" w:rsidRPr="00501B8E" w:rsidRDefault="00540E2B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40E2B" w:rsidRDefault="00501B8E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01B8E" w:rsidTr="00DF760C">
        <w:tc>
          <w:tcPr>
            <w:tcW w:w="704" w:type="dxa"/>
          </w:tcPr>
          <w:p w:rsidR="00501B8E" w:rsidRDefault="00501B8E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8" w:type="dxa"/>
          </w:tcPr>
          <w:p w:rsidR="00501B8E" w:rsidRPr="00314CDC" w:rsidRDefault="00501B8E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интерьера, соответствие общей концепции, стилевое единство, оригинальность декоративных элементов</w:t>
            </w:r>
          </w:p>
        </w:tc>
        <w:tc>
          <w:tcPr>
            <w:tcW w:w="3120" w:type="dxa"/>
          </w:tcPr>
          <w:p w:rsidR="00501B8E" w:rsidRPr="00501B8E" w:rsidRDefault="00501B8E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01B8E" w:rsidRDefault="00501B8E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01B8E" w:rsidTr="00DF760C">
        <w:tc>
          <w:tcPr>
            <w:tcW w:w="704" w:type="dxa"/>
          </w:tcPr>
          <w:p w:rsidR="00501B8E" w:rsidRDefault="00501B8E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501B8E" w:rsidRPr="00314CDC" w:rsidRDefault="00501B8E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максимальных удобств для потребителей:</w:t>
            </w:r>
          </w:p>
        </w:tc>
        <w:tc>
          <w:tcPr>
            <w:tcW w:w="3120" w:type="dxa"/>
          </w:tcPr>
          <w:p w:rsidR="00501B8E" w:rsidRPr="00501B8E" w:rsidRDefault="00501B8E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01B8E" w:rsidRDefault="00501B8E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B8E" w:rsidTr="00DF760C">
        <w:tc>
          <w:tcPr>
            <w:tcW w:w="704" w:type="dxa"/>
          </w:tcPr>
          <w:p w:rsidR="00501B8E" w:rsidRDefault="00501B8E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8" w:type="dxa"/>
          </w:tcPr>
          <w:p w:rsidR="00501B8E" w:rsidRPr="00314CDC" w:rsidRDefault="00501B8E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предприятии необходимой достоверной информации о перечне услуг, правилах их оказания и исполнителе услуг</w:t>
            </w:r>
          </w:p>
        </w:tc>
        <w:tc>
          <w:tcPr>
            <w:tcW w:w="3120" w:type="dxa"/>
          </w:tcPr>
          <w:p w:rsidR="00501B8E" w:rsidRPr="00501B8E" w:rsidRDefault="00501B8E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01B8E" w:rsidRDefault="00501B8E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01B8E" w:rsidTr="00DF760C">
        <w:tc>
          <w:tcPr>
            <w:tcW w:w="704" w:type="dxa"/>
          </w:tcPr>
          <w:p w:rsidR="00501B8E" w:rsidRDefault="00501B8E" w:rsidP="00501B8E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8" w:type="dxa"/>
          </w:tcPr>
          <w:p w:rsidR="00501B8E" w:rsidRPr="00314CDC" w:rsidRDefault="00501B8E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по оформлению меню, соответствие ассортимента заданному типу предприятия</w:t>
            </w:r>
          </w:p>
        </w:tc>
        <w:tc>
          <w:tcPr>
            <w:tcW w:w="3120" w:type="dxa"/>
          </w:tcPr>
          <w:p w:rsidR="00501B8E" w:rsidRPr="00501B8E" w:rsidRDefault="00501B8E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01B8E" w:rsidRDefault="00501B8E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01B8E" w:rsidTr="00DF760C">
        <w:tc>
          <w:tcPr>
            <w:tcW w:w="704" w:type="dxa"/>
          </w:tcPr>
          <w:p w:rsidR="00501B8E" w:rsidRDefault="00501B8E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8" w:type="dxa"/>
          </w:tcPr>
          <w:p w:rsidR="00501B8E" w:rsidRPr="00314CDC" w:rsidRDefault="00501B8E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комфорта и удобств для потребителей (освещение, уровень шума, наличие кондиционеров и др.)</w:t>
            </w:r>
          </w:p>
        </w:tc>
        <w:tc>
          <w:tcPr>
            <w:tcW w:w="3120" w:type="dxa"/>
          </w:tcPr>
          <w:p w:rsidR="00501B8E" w:rsidRPr="00501B8E" w:rsidRDefault="00501B8E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01B8E" w:rsidRDefault="00501B8E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CA79AD" w:rsidTr="00DF760C">
        <w:tc>
          <w:tcPr>
            <w:tcW w:w="704" w:type="dxa"/>
          </w:tcPr>
          <w:p w:rsidR="00CA79AD" w:rsidRDefault="00967CB9" w:rsidP="00CA79A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68" w:type="dxa"/>
          </w:tcPr>
          <w:p w:rsidR="00967CB9" w:rsidRPr="00314CDC" w:rsidRDefault="00967CB9" w:rsidP="00986B6B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маломобильных групп населения (пандус, кнопка вызова и др.)</w:t>
            </w:r>
          </w:p>
        </w:tc>
        <w:tc>
          <w:tcPr>
            <w:tcW w:w="3120" w:type="dxa"/>
          </w:tcPr>
          <w:p w:rsidR="00CA79AD" w:rsidRPr="00501B8E" w:rsidRDefault="00CA79AD" w:rsidP="00CA79A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CA79AD" w:rsidRDefault="00967CB9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01B8E" w:rsidTr="00DF760C">
        <w:tc>
          <w:tcPr>
            <w:tcW w:w="704" w:type="dxa"/>
          </w:tcPr>
          <w:p w:rsidR="00501B8E" w:rsidRDefault="00501B8E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3968" w:type="dxa"/>
          </w:tcPr>
          <w:p w:rsidR="00501B8E" w:rsidRPr="00314CDC" w:rsidRDefault="00501B8E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автопарковки, создание зон отдыха для потребителей и т. </w:t>
            </w:r>
            <w:r w:rsidR="007752F9"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501B8E" w:rsidRPr="00501B8E" w:rsidRDefault="00501B8E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01B8E" w:rsidRDefault="00501B8E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01B8E" w:rsidTr="00DF760C">
        <w:tc>
          <w:tcPr>
            <w:tcW w:w="704" w:type="dxa"/>
          </w:tcPr>
          <w:p w:rsidR="00501B8E" w:rsidRDefault="00501B8E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501B8E" w:rsidRPr="00314CDC" w:rsidRDefault="00501B8E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оснащенность:</w:t>
            </w:r>
          </w:p>
        </w:tc>
        <w:tc>
          <w:tcPr>
            <w:tcW w:w="3120" w:type="dxa"/>
          </w:tcPr>
          <w:p w:rsidR="00501B8E" w:rsidRPr="00501B8E" w:rsidRDefault="00501B8E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01B8E" w:rsidRDefault="00501B8E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B8E" w:rsidTr="00DF760C">
        <w:tc>
          <w:tcPr>
            <w:tcW w:w="704" w:type="dxa"/>
          </w:tcPr>
          <w:p w:rsidR="00501B8E" w:rsidRDefault="00501B8E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68" w:type="dxa"/>
          </w:tcPr>
          <w:p w:rsidR="00501B8E" w:rsidRPr="00314CDC" w:rsidRDefault="00501B8E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база, оснащение предприятия современным оборудованием</w:t>
            </w:r>
          </w:p>
        </w:tc>
        <w:tc>
          <w:tcPr>
            <w:tcW w:w="3120" w:type="dxa"/>
          </w:tcPr>
          <w:p w:rsidR="00501B8E" w:rsidRPr="00501B8E" w:rsidRDefault="00501B8E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01B8E" w:rsidRDefault="00501B8E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01B8E" w:rsidTr="00DF760C">
        <w:tc>
          <w:tcPr>
            <w:tcW w:w="704" w:type="dxa"/>
          </w:tcPr>
          <w:p w:rsidR="00501B8E" w:rsidRDefault="00501B8E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68" w:type="dxa"/>
          </w:tcPr>
          <w:p w:rsidR="00501B8E" w:rsidRPr="00314CDC" w:rsidRDefault="00501B8E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помещений, соответствие мощности предприятия набору и площадям помещений</w:t>
            </w:r>
          </w:p>
        </w:tc>
        <w:tc>
          <w:tcPr>
            <w:tcW w:w="3120" w:type="dxa"/>
          </w:tcPr>
          <w:p w:rsidR="00501B8E" w:rsidRPr="00501B8E" w:rsidRDefault="00501B8E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01B8E" w:rsidRDefault="00501B8E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01B8E" w:rsidTr="00DF760C">
        <w:tc>
          <w:tcPr>
            <w:tcW w:w="704" w:type="dxa"/>
          </w:tcPr>
          <w:p w:rsidR="00501B8E" w:rsidRDefault="00501B8E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68" w:type="dxa"/>
          </w:tcPr>
          <w:p w:rsidR="00501B8E" w:rsidRPr="00314CDC" w:rsidRDefault="00501B8E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процессов производства, реализации продукции, обслуживания потребителей и обработки необходимой информации</w:t>
            </w:r>
          </w:p>
        </w:tc>
        <w:tc>
          <w:tcPr>
            <w:tcW w:w="3120" w:type="dxa"/>
          </w:tcPr>
          <w:p w:rsidR="00501B8E" w:rsidRPr="00501B8E" w:rsidRDefault="00501B8E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01B8E" w:rsidRDefault="00501B8E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01B8E" w:rsidTr="00DF760C">
        <w:tc>
          <w:tcPr>
            <w:tcW w:w="704" w:type="dxa"/>
          </w:tcPr>
          <w:p w:rsidR="00501B8E" w:rsidRDefault="00501B8E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501B8E" w:rsidRPr="00314CDC" w:rsidRDefault="00501B8E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торговли, оказания услуг общественного питания, бытового обслуживания населения, Закона Российской Федерации «О защите прав потребителей», санитарных, ветеринарных правил и норм:</w:t>
            </w:r>
          </w:p>
        </w:tc>
        <w:tc>
          <w:tcPr>
            <w:tcW w:w="3120" w:type="dxa"/>
          </w:tcPr>
          <w:p w:rsidR="00501B8E" w:rsidRPr="00501B8E" w:rsidRDefault="00501B8E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01B8E" w:rsidRDefault="00501B8E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B8E" w:rsidTr="00DF760C">
        <w:tc>
          <w:tcPr>
            <w:tcW w:w="704" w:type="dxa"/>
          </w:tcPr>
          <w:p w:rsidR="00501B8E" w:rsidRDefault="00501B8E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8" w:type="dxa"/>
          </w:tcPr>
          <w:p w:rsidR="00501B8E" w:rsidRPr="00314CDC" w:rsidRDefault="00501B8E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 предприятии зарегистрированных фактов нарушений требований федерального законодательства при проведении мероприятия по контролю службами государственного надзора за предшествующий год</w:t>
            </w:r>
          </w:p>
        </w:tc>
        <w:tc>
          <w:tcPr>
            <w:tcW w:w="3120" w:type="dxa"/>
          </w:tcPr>
          <w:p w:rsidR="00501B8E" w:rsidRPr="00501B8E" w:rsidRDefault="00501B8E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01B8E" w:rsidRDefault="000B5834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01B8E" w:rsidTr="00DF760C">
        <w:tc>
          <w:tcPr>
            <w:tcW w:w="704" w:type="dxa"/>
          </w:tcPr>
          <w:p w:rsidR="00501B8E" w:rsidRDefault="00501B8E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68" w:type="dxa"/>
          </w:tcPr>
          <w:p w:rsidR="00501B8E" w:rsidRPr="00314CDC" w:rsidRDefault="00501B8E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со стороны потребителей за предшествующий год в органы местного самоуправления</w:t>
            </w:r>
          </w:p>
        </w:tc>
        <w:tc>
          <w:tcPr>
            <w:tcW w:w="3120" w:type="dxa"/>
          </w:tcPr>
          <w:p w:rsidR="00501B8E" w:rsidRPr="00501B8E" w:rsidRDefault="00501B8E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01B8E" w:rsidRDefault="000B5834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01B8E" w:rsidTr="00DF760C">
        <w:tc>
          <w:tcPr>
            <w:tcW w:w="704" w:type="dxa"/>
          </w:tcPr>
          <w:p w:rsidR="00501B8E" w:rsidRDefault="000B5834" w:rsidP="00000EE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68" w:type="dxa"/>
          </w:tcPr>
          <w:p w:rsidR="00501B8E" w:rsidRPr="00314CDC" w:rsidRDefault="000B5834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на культуру и качество обслуживания в книге отзывов и предложений предприятия</w:t>
            </w:r>
          </w:p>
        </w:tc>
        <w:tc>
          <w:tcPr>
            <w:tcW w:w="3120" w:type="dxa"/>
          </w:tcPr>
          <w:p w:rsidR="00501B8E" w:rsidRPr="00501B8E" w:rsidRDefault="00501B8E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01B8E" w:rsidRDefault="000B5834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01B8E" w:rsidTr="00DF760C">
        <w:tc>
          <w:tcPr>
            <w:tcW w:w="704" w:type="dxa"/>
          </w:tcPr>
          <w:p w:rsidR="00501B8E" w:rsidRDefault="000B5834" w:rsidP="000B583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968" w:type="dxa"/>
          </w:tcPr>
          <w:p w:rsidR="00501B8E" w:rsidRPr="00314CDC" w:rsidRDefault="000B5834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санитарных норм и правил (в том числе правил личной гигиены персонала)</w:t>
            </w:r>
          </w:p>
        </w:tc>
        <w:tc>
          <w:tcPr>
            <w:tcW w:w="3120" w:type="dxa"/>
          </w:tcPr>
          <w:p w:rsidR="00501B8E" w:rsidRPr="00501B8E" w:rsidRDefault="00501B8E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01B8E" w:rsidRDefault="000B5834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B5834" w:rsidTr="00DF760C">
        <w:tc>
          <w:tcPr>
            <w:tcW w:w="704" w:type="dxa"/>
          </w:tcPr>
          <w:p w:rsidR="000B5834" w:rsidRDefault="000B5834" w:rsidP="000B583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:rsidR="00CA79AD" w:rsidRPr="00314CDC" w:rsidRDefault="000B5834" w:rsidP="00986B6B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кадров:</w:t>
            </w:r>
          </w:p>
        </w:tc>
        <w:tc>
          <w:tcPr>
            <w:tcW w:w="3120" w:type="dxa"/>
          </w:tcPr>
          <w:p w:rsidR="000B5834" w:rsidRPr="00501B8E" w:rsidRDefault="000B5834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0B5834" w:rsidRDefault="000B5834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834" w:rsidTr="00DF760C">
        <w:tc>
          <w:tcPr>
            <w:tcW w:w="704" w:type="dxa"/>
          </w:tcPr>
          <w:p w:rsidR="000B5834" w:rsidRDefault="000B5834" w:rsidP="000B583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8" w:type="dxa"/>
          </w:tcPr>
          <w:p w:rsidR="000B5834" w:rsidRDefault="000B5834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профессиональной подготовки и уровень квалификации персонала предприятия</w:t>
            </w:r>
          </w:p>
          <w:p w:rsidR="00986B6B" w:rsidRPr="00314CDC" w:rsidRDefault="00986B6B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0B5834" w:rsidRPr="00501B8E" w:rsidRDefault="000B5834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0B5834" w:rsidRDefault="000B5834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CA79AD" w:rsidTr="00DF760C">
        <w:tc>
          <w:tcPr>
            <w:tcW w:w="704" w:type="dxa"/>
          </w:tcPr>
          <w:p w:rsidR="00CA79AD" w:rsidRDefault="00A616EF" w:rsidP="000B583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  <w:p w:rsidR="00986B6B" w:rsidRDefault="00986B6B" w:rsidP="000B583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CA79AD" w:rsidRPr="00314CDC" w:rsidRDefault="00986B6B" w:rsidP="00F6117D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на предприятии система развития персонала</w:t>
            </w:r>
          </w:p>
        </w:tc>
        <w:tc>
          <w:tcPr>
            <w:tcW w:w="3120" w:type="dxa"/>
          </w:tcPr>
          <w:p w:rsidR="00CA79AD" w:rsidRPr="00501B8E" w:rsidRDefault="00CA79AD" w:rsidP="00CA79A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CA79AD" w:rsidRDefault="00986B6B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</w:p>
        </w:tc>
      </w:tr>
      <w:tr w:rsidR="000B5834" w:rsidTr="00DF760C">
        <w:tc>
          <w:tcPr>
            <w:tcW w:w="704" w:type="dxa"/>
          </w:tcPr>
          <w:p w:rsidR="000B5834" w:rsidRDefault="000B5834" w:rsidP="000B583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68" w:type="dxa"/>
          </w:tcPr>
          <w:p w:rsidR="000B5834" w:rsidRPr="00314CDC" w:rsidRDefault="000B5834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общественная позиция организации (предприятия) и вклад в социальную и экономическую жизнь города и района:</w:t>
            </w:r>
          </w:p>
        </w:tc>
        <w:tc>
          <w:tcPr>
            <w:tcW w:w="3120" w:type="dxa"/>
          </w:tcPr>
          <w:p w:rsidR="000B5834" w:rsidRPr="00501B8E" w:rsidRDefault="000B5834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0B5834" w:rsidRDefault="000B5834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834" w:rsidTr="00DF760C">
        <w:tc>
          <w:tcPr>
            <w:tcW w:w="704" w:type="dxa"/>
          </w:tcPr>
          <w:p w:rsidR="000B5834" w:rsidRDefault="000B5834" w:rsidP="000B583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68" w:type="dxa"/>
          </w:tcPr>
          <w:p w:rsidR="000B5834" w:rsidRPr="00314CDC" w:rsidRDefault="000B5834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общегородских, районных мероприятиях, конкурсах и др.</w:t>
            </w:r>
          </w:p>
        </w:tc>
        <w:tc>
          <w:tcPr>
            <w:tcW w:w="3120" w:type="dxa"/>
          </w:tcPr>
          <w:p w:rsidR="000B5834" w:rsidRPr="00501B8E" w:rsidRDefault="000B5834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0B5834" w:rsidRDefault="000B5834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B5834" w:rsidTr="00DF760C">
        <w:tc>
          <w:tcPr>
            <w:tcW w:w="704" w:type="dxa"/>
          </w:tcPr>
          <w:p w:rsidR="000B5834" w:rsidRDefault="000B5834" w:rsidP="000B583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968" w:type="dxa"/>
          </w:tcPr>
          <w:p w:rsidR="000B5834" w:rsidRPr="00314CDC" w:rsidRDefault="000B5834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Благотворительная, спонсорская деятельность</w:t>
            </w:r>
          </w:p>
        </w:tc>
        <w:tc>
          <w:tcPr>
            <w:tcW w:w="3120" w:type="dxa"/>
          </w:tcPr>
          <w:p w:rsidR="000B5834" w:rsidRPr="00501B8E" w:rsidRDefault="000B5834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0B5834" w:rsidRDefault="000B5834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22" w:rsidTr="00DF760C">
        <w:tc>
          <w:tcPr>
            <w:tcW w:w="704" w:type="dxa"/>
          </w:tcPr>
          <w:p w:rsidR="00514022" w:rsidRDefault="00514022" w:rsidP="000B583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</w:tcPr>
          <w:p w:rsidR="00514022" w:rsidRPr="00314CDC" w:rsidRDefault="00D9438C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фирменного блюда объекта общественного питания: </w:t>
            </w:r>
          </w:p>
        </w:tc>
        <w:tc>
          <w:tcPr>
            <w:tcW w:w="3120" w:type="dxa"/>
          </w:tcPr>
          <w:p w:rsidR="00514022" w:rsidRPr="00501B8E" w:rsidRDefault="00514022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14022" w:rsidRDefault="00514022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38C" w:rsidTr="00DF760C">
        <w:tc>
          <w:tcPr>
            <w:tcW w:w="704" w:type="dxa"/>
          </w:tcPr>
          <w:p w:rsidR="00D9438C" w:rsidRDefault="00D9438C" w:rsidP="000B583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968" w:type="dxa"/>
          </w:tcPr>
          <w:p w:rsidR="00D9438C" w:rsidRDefault="00D9438C" w:rsidP="00D9438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оформление блюда, соответствующее концепции объекта общественного питания</w:t>
            </w:r>
          </w:p>
        </w:tc>
        <w:tc>
          <w:tcPr>
            <w:tcW w:w="3120" w:type="dxa"/>
          </w:tcPr>
          <w:p w:rsidR="00D9438C" w:rsidRPr="00501B8E" w:rsidRDefault="00D9438C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438C" w:rsidRDefault="00D9438C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D9438C" w:rsidTr="00DF760C">
        <w:tc>
          <w:tcPr>
            <w:tcW w:w="704" w:type="dxa"/>
          </w:tcPr>
          <w:p w:rsidR="00D9438C" w:rsidRDefault="00D9438C" w:rsidP="000B583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968" w:type="dxa"/>
          </w:tcPr>
          <w:p w:rsidR="00D9438C" w:rsidRDefault="00D9438C" w:rsidP="00D9438C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Вкус, запах фирменного блюда </w:t>
            </w:r>
          </w:p>
        </w:tc>
        <w:tc>
          <w:tcPr>
            <w:tcW w:w="3120" w:type="dxa"/>
          </w:tcPr>
          <w:p w:rsidR="00D9438C" w:rsidRPr="00501B8E" w:rsidRDefault="00D9438C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438C" w:rsidRDefault="00D9438C" w:rsidP="00986B6B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B5834" w:rsidTr="00DF760C">
        <w:tc>
          <w:tcPr>
            <w:tcW w:w="704" w:type="dxa"/>
          </w:tcPr>
          <w:p w:rsidR="000B5834" w:rsidRDefault="000B5834" w:rsidP="000B5834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0B5834" w:rsidRPr="00314CDC" w:rsidRDefault="000B5834" w:rsidP="00000EE4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98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20" w:type="dxa"/>
          </w:tcPr>
          <w:p w:rsidR="000B5834" w:rsidRPr="00501B8E" w:rsidRDefault="000B5834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3" w:type="dxa"/>
          </w:tcPr>
          <w:p w:rsidR="000B5834" w:rsidRDefault="000B5834" w:rsidP="001F3A1B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3A1B" w:rsidRDefault="001F3A1B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1F3A1B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Pr="001F3A1B" w:rsidRDefault="00BC1D15" w:rsidP="00BC1D15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15" w:rsidRDefault="00BC1D15" w:rsidP="00BC1D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438C">
        <w:rPr>
          <w:rFonts w:ascii="Times New Roman" w:hAnsi="Times New Roman" w:cs="Times New Roman"/>
          <w:sz w:val="24"/>
          <w:szCs w:val="24"/>
        </w:rPr>
        <w:t>Н.М.Трифонова</w:t>
      </w:r>
      <w:proofErr w:type="spellEnd"/>
    </w:p>
    <w:p w:rsidR="00BC1D15" w:rsidRDefault="00BC1D15" w:rsidP="00BC1D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77 38 74</w:t>
      </w:r>
    </w:p>
    <w:p w:rsidR="002C05AA" w:rsidRDefault="002C05AA" w:rsidP="00BC1D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5AA" w:rsidRDefault="002C05AA" w:rsidP="002C05AA">
      <w:pPr>
        <w:keepNext/>
        <w:tabs>
          <w:tab w:val="left" w:pos="4320"/>
        </w:tabs>
        <w:spacing w:before="120" w:after="0" w:line="360" w:lineRule="auto"/>
        <w:ind w:left="6237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2C05AA" w:rsidRDefault="002C05AA" w:rsidP="002C05AA">
      <w:pPr>
        <w:tabs>
          <w:tab w:val="left" w:pos="4320"/>
          <w:tab w:val="left" w:pos="5670"/>
          <w:tab w:val="left" w:pos="6521"/>
          <w:tab w:val="left" w:pos="6663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2C05AA" w:rsidRDefault="002C05AA" w:rsidP="002C05AA">
      <w:pPr>
        <w:tabs>
          <w:tab w:val="left" w:pos="4320"/>
          <w:tab w:val="left" w:pos="637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</w:t>
      </w:r>
    </w:p>
    <w:p w:rsidR="002C05AA" w:rsidRDefault="002C05AA" w:rsidP="002C05AA">
      <w:pPr>
        <w:tabs>
          <w:tab w:val="left" w:pos="709"/>
          <w:tab w:val="left" w:pos="4320"/>
          <w:tab w:val="left" w:pos="5400"/>
          <w:tab w:val="left" w:pos="637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   ______</w:t>
      </w:r>
    </w:p>
    <w:p w:rsidR="002C05AA" w:rsidRDefault="002C05AA" w:rsidP="002C05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05AA" w:rsidRDefault="002C05AA" w:rsidP="002C05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СОСТАВ </w:t>
      </w:r>
    </w:p>
    <w:p w:rsidR="002C05AA" w:rsidRDefault="002C05AA" w:rsidP="002C05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комиссии по подведению итогов конкурса </w:t>
      </w:r>
    </w:p>
    <w:p w:rsidR="002C05AA" w:rsidRDefault="002C05AA" w:rsidP="002C05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лучший объект общественного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питания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ЗАТО Северск 2019 года </w:t>
      </w:r>
    </w:p>
    <w:p w:rsidR="002C05AA" w:rsidRDefault="002C05AA" w:rsidP="002C05AA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7"/>
        <w:gridCol w:w="340"/>
        <w:gridCol w:w="5896"/>
      </w:tblGrid>
      <w:tr w:rsidR="002C05AA" w:rsidTr="002C05AA">
        <w:tc>
          <w:tcPr>
            <w:tcW w:w="9043" w:type="dxa"/>
            <w:gridSpan w:val="3"/>
            <w:hideMark/>
          </w:tcPr>
          <w:p w:rsidR="002C05AA" w:rsidRDefault="002C05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</w:tr>
      <w:tr w:rsidR="002C05AA" w:rsidTr="002C05AA">
        <w:tc>
          <w:tcPr>
            <w:tcW w:w="2807" w:type="dxa"/>
            <w:hideMark/>
          </w:tcPr>
          <w:p w:rsidR="002C05AA" w:rsidRDefault="002C05AA">
            <w:pPr>
              <w:pStyle w:val="ConsPlusNormal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Смольникова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C05AA" w:rsidRDefault="002C05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Людмила Владимировна</w:t>
            </w:r>
          </w:p>
        </w:tc>
        <w:tc>
          <w:tcPr>
            <w:tcW w:w="340" w:type="dxa"/>
            <w:hideMark/>
          </w:tcPr>
          <w:p w:rsidR="002C05AA" w:rsidRDefault="002C05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2C05AA" w:rsidRDefault="002C05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</w:t>
            </w:r>
            <w:proofErr w:type="gramStart"/>
            <w:r>
              <w:rPr>
                <w:lang w:eastAsia="en-US"/>
              </w:rPr>
              <w:t>Администрации</w:t>
            </w:r>
            <w:proofErr w:type="gramEnd"/>
            <w:r>
              <w:rPr>
                <w:lang w:eastAsia="en-US"/>
              </w:rPr>
              <w:t xml:space="preserve"> ЗАТО Северск</w:t>
            </w:r>
          </w:p>
          <w:p w:rsidR="002C05AA" w:rsidRDefault="002C05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экономике и финансам</w:t>
            </w:r>
          </w:p>
        </w:tc>
      </w:tr>
      <w:tr w:rsidR="002C05AA" w:rsidTr="002C05AA">
        <w:tc>
          <w:tcPr>
            <w:tcW w:w="9043" w:type="dxa"/>
            <w:gridSpan w:val="3"/>
            <w:hideMark/>
          </w:tcPr>
          <w:p w:rsidR="002C05AA" w:rsidRDefault="002C05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комиссии</w:t>
            </w:r>
          </w:p>
        </w:tc>
      </w:tr>
      <w:tr w:rsidR="002C05AA" w:rsidTr="002C05AA">
        <w:tc>
          <w:tcPr>
            <w:tcW w:w="2807" w:type="dxa"/>
            <w:hideMark/>
          </w:tcPr>
          <w:p w:rsidR="002C05AA" w:rsidRDefault="002C05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Трапезников Виталий </w:t>
            </w:r>
          </w:p>
          <w:p w:rsidR="002C05AA" w:rsidRDefault="002C05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Юрьевич</w:t>
            </w:r>
          </w:p>
        </w:tc>
        <w:tc>
          <w:tcPr>
            <w:tcW w:w="340" w:type="dxa"/>
            <w:hideMark/>
          </w:tcPr>
          <w:p w:rsidR="002C05AA" w:rsidRDefault="002C05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2C05AA" w:rsidRDefault="002C05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Комитета экономического развития </w:t>
            </w:r>
            <w:proofErr w:type="gramStart"/>
            <w:r>
              <w:rPr>
                <w:lang w:eastAsia="en-US"/>
              </w:rPr>
              <w:t>Администрации</w:t>
            </w:r>
            <w:proofErr w:type="gramEnd"/>
            <w:r>
              <w:rPr>
                <w:lang w:eastAsia="en-US"/>
              </w:rPr>
              <w:t xml:space="preserve"> ЗАТО Северск</w:t>
            </w:r>
          </w:p>
        </w:tc>
      </w:tr>
      <w:tr w:rsidR="002C05AA" w:rsidTr="002C05AA">
        <w:tc>
          <w:tcPr>
            <w:tcW w:w="9043" w:type="dxa"/>
            <w:gridSpan w:val="3"/>
            <w:hideMark/>
          </w:tcPr>
          <w:p w:rsidR="002C05AA" w:rsidRDefault="002C05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</w:tr>
      <w:tr w:rsidR="002C05AA" w:rsidTr="002C05AA">
        <w:tc>
          <w:tcPr>
            <w:tcW w:w="2807" w:type="dxa"/>
            <w:hideMark/>
          </w:tcPr>
          <w:p w:rsidR="002C05AA" w:rsidRDefault="002C05AA">
            <w:pPr>
              <w:pStyle w:val="ConsPlusNormal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Смольникова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C05AA" w:rsidRDefault="002C05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Оксана Витальевна</w:t>
            </w:r>
          </w:p>
        </w:tc>
        <w:tc>
          <w:tcPr>
            <w:tcW w:w="340" w:type="dxa"/>
            <w:hideMark/>
          </w:tcPr>
          <w:p w:rsidR="002C05AA" w:rsidRDefault="002C05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2C05AA" w:rsidRDefault="002C05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начальник отдела поддержки предпринимательства </w:t>
            </w:r>
            <w:r>
              <w:rPr>
                <w:bCs/>
                <w:lang w:eastAsia="en-US"/>
              </w:rPr>
              <w:br/>
              <w:t xml:space="preserve">и привлечения инвестиций Комитета экономического развития </w:t>
            </w:r>
            <w:proofErr w:type="gramStart"/>
            <w:r>
              <w:rPr>
                <w:bCs/>
                <w:lang w:eastAsia="en-US"/>
              </w:rPr>
              <w:t>Администрации</w:t>
            </w:r>
            <w:proofErr w:type="gramEnd"/>
            <w:r>
              <w:rPr>
                <w:bCs/>
                <w:lang w:eastAsia="en-US"/>
              </w:rPr>
              <w:t xml:space="preserve"> ЗАТО Северск </w:t>
            </w:r>
          </w:p>
        </w:tc>
      </w:tr>
      <w:tr w:rsidR="002C05AA" w:rsidTr="002C05AA">
        <w:tc>
          <w:tcPr>
            <w:tcW w:w="2807" w:type="dxa"/>
            <w:hideMark/>
          </w:tcPr>
          <w:p w:rsidR="002C05AA" w:rsidRDefault="002C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Францишко</w:t>
            </w:r>
            <w:proofErr w:type="spellEnd"/>
          </w:p>
          <w:p w:rsidR="002C05AA" w:rsidRDefault="002C05AA">
            <w:pPr>
              <w:spacing w:after="0" w:line="240" w:lineRule="auto"/>
              <w:rPr>
                <w:rFonts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Николай Валерьевич</w:t>
            </w:r>
          </w:p>
        </w:tc>
        <w:tc>
          <w:tcPr>
            <w:tcW w:w="340" w:type="dxa"/>
            <w:hideMark/>
          </w:tcPr>
          <w:p w:rsidR="002C05AA" w:rsidRDefault="002C05AA">
            <w:pPr>
              <w:pStyle w:val="a3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2C05AA" w:rsidRDefault="002C05AA">
            <w:pPr>
              <w:pStyle w:val="ConsPlusNormal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начальник Отдела потребительского рынка и защиты прав потребителей </w:t>
            </w:r>
            <w:proofErr w:type="gramStart"/>
            <w:r>
              <w:rPr>
                <w:color w:val="000000"/>
                <w:lang w:eastAsia="en-US"/>
              </w:rPr>
              <w:t>Администрации</w:t>
            </w:r>
            <w:proofErr w:type="gramEnd"/>
            <w:r>
              <w:rPr>
                <w:color w:val="000000"/>
                <w:lang w:eastAsia="en-US"/>
              </w:rPr>
              <w:t xml:space="preserve"> ЗАТО Северск </w:t>
            </w:r>
          </w:p>
          <w:p w:rsidR="002C05AA" w:rsidRDefault="002C05AA">
            <w:pPr>
              <w:pStyle w:val="ConsPlusNormal"/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2C05AA" w:rsidRDefault="002C05AA" w:rsidP="002C0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5AA" w:rsidRDefault="002C05AA" w:rsidP="00BC1D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C05AA" w:rsidSect="00B44A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B23"/>
    <w:multiLevelType w:val="hybridMultilevel"/>
    <w:tmpl w:val="ED905BC6"/>
    <w:lvl w:ilvl="0" w:tplc="EFF8A5C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D63D0B"/>
    <w:multiLevelType w:val="hybridMultilevel"/>
    <w:tmpl w:val="410A9070"/>
    <w:lvl w:ilvl="0" w:tplc="2730C0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0127961"/>
    <w:multiLevelType w:val="hybridMultilevel"/>
    <w:tmpl w:val="2C0C57D8"/>
    <w:lvl w:ilvl="0" w:tplc="88046C9C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353D1636"/>
    <w:multiLevelType w:val="hybridMultilevel"/>
    <w:tmpl w:val="91A4E77C"/>
    <w:lvl w:ilvl="0" w:tplc="0C406D1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A7261C3"/>
    <w:multiLevelType w:val="hybridMultilevel"/>
    <w:tmpl w:val="2F984BDE"/>
    <w:lvl w:ilvl="0" w:tplc="14208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0D4"/>
    <w:multiLevelType w:val="hybridMultilevel"/>
    <w:tmpl w:val="1E505F0C"/>
    <w:lvl w:ilvl="0" w:tplc="0C406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E11B91"/>
    <w:multiLevelType w:val="hybridMultilevel"/>
    <w:tmpl w:val="67189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EB3102C"/>
    <w:multiLevelType w:val="hybridMultilevel"/>
    <w:tmpl w:val="FE9C511C"/>
    <w:lvl w:ilvl="0" w:tplc="F0044C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325BB"/>
    <w:multiLevelType w:val="hybridMultilevel"/>
    <w:tmpl w:val="ABBE036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6A449E7"/>
    <w:multiLevelType w:val="hybridMultilevel"/>
    <w:tmpl w:val="FCF83E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BC3459B"/>
    <w:multiLevelType w:val="hybridMultilevel"/>
    <w:tmpl w:val="B260AE26"/>
    <w:lvl w:ilvl="0" w:tplc="FE62A490">
      <w:start w:val="7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A"/>
    <w:rsid w:val="00000EE4"/>
    <w:rsid w:val="00001F00"/>
    <w:rsid w:val="00067246"/>
    <w:rsid w:val="000822DA"/>
    <w:rsid w:val="000865A0"/>
    <w:rsid w:val="000B345D"/>
    <w:rsid w:val="000B5834"/>
    <w:rsid w:val="000C36A3"/>
    <w:rsid w:val="00125233"/>
    <w:rsid w:val="001256ED"/>
    <w:rsid w:val="00132AFC"/>
    <w:rsid w:val="001558F2"/>
    <w:rsid w:val="001A5156"/>
    <w:rsid w:val="001D7E64"/>
    <w:rsid w:val="001E2E68"/>
    <w:rsid w:val="001F2F08"/>
    <w:rsid w:val="001F364A"/>
    <w:rsid w:val="001F3A1B"/>
    <w:rsid w:val="00271394"/>
    <w:rsid w:val="0029237F"/>
    <w:rsid w:val="002A0956"/>
    <w:rsid w:val="002A4E62"/>
    <w:rsid w:val="002B46CB"/>
    <w:rsid w:val="002B6FAB"/>
    <w:rsid w:val="002C05AA"/>
    <w:rsid w:val="003C0EBA"/>
    <w:rsid w:val="003E5D59"/>
    <w:rsid w:val="003E665B"/>
    <w:rsid w:val="0040767C"/>
    <w:rsid w:val="00445856"/>
    <w:rsid w:val="004E1E06"/>
    <w:rsid w:val="004E6E53"/>
    <w:rsid w:val="00501B8E"/>
    <w:rsid w:val="00514022"/>
    <w:rsid w:val="00540E2B"/>
    <w:rsid w:val="00563F12"/>
    <w:rsid w:val="00581FF0"/>
    <w:rsid w:val="00592CB9"/>
    <w:rsid w:val="00595D86"/>
    <w:rsid w:val="005E610E"/>
    <w:rsid w:val="00637070"/>
    <w:rsid w:val="006B0194"/>
    <w:rsid w:val="0075173E"/>
    <w:rsid w:val="00762C02"/>
    <w:rsid w:val="007752F9"/>
    <w:rsid w:val="007824EF"/>
    <w:rsid w:val="008003E8"/>
    <w:rsid w:val="00826293"/>
    <w:rsid w:val="00835C41"/>
    <w:rsid w:val="008567DB"/>
    <w:rsid w:val="008E067A"/>
    <w:rsid w:val="008E5DE2"/>
    <w:rsid w:val="00967CB9"/>
    <w:rsid w:val="00986076"/>
    <w:rsid w:val="00986B6B"/>
    <w:rsid w:val="00996942"/>
    <w:rsid w:val="009A29A5"/>
    <w:rsid w:val="009C3B38"/>
    <w:rsid w:val="00A27917"/>
    <w:rsid w:val="00A616EF"/>
    <w:rsid w:val="00A81A6C"/>
    <w:rsid w:val="00AB3356"/>
    <w:rsid w:val="00B3305F"/>
    <w:rsid w:val="00B44A8A"/>
    <w:rsid w:val="00B530D9"/>
    <w:rsid w:val="00B63310"/>
    <w:rsid w:val="00BC1D15"/>
    <w:rsid w:val="00C139DA"/>
    <w:rsid w:val="00CA2A35"/>
    <w:rsid w:val="00CA79AD"/>
    <w:rsid w:val="00D9438C"/>
    <w:rsid w:val="00DF7588"/>
    <w:rsid w:val="00DF760C"/>
    <w:rsid w:val="00E1119A"/>
    <w:rsid w:val="00F421E5"/>
    <w:rsid w:val="00F6117D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42A2-C008-49DA-ACF7-34E28E3E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09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0956"/>
  </w:style>
  <w:style w:type="table" w:styleId="a5">
    <w:name w:val="Table Grid"/>
    <w:basedOn w:val="a1"/>
    <w:uiPriority w:val="39"/>
    <w:rsid w:val="00DF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A6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F7588"/>
    <w:pPr>
      <w:ind w:left="720"/>
      <w:contextualSpacing/>
    </w:pPr>
  </w:style>
  <w:style w:type="paragraph" w:customStyle="1" w:styleId="ConsPlusNormal">
    <w:name w:val="ConsPlusNormal"/>
    <w:rsid w:val="00E11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E1119A"/>
    <w:rPr>
      <w:color w:val="0000FF"/>
      <w:u w:val="single"/>
    </w:rPr>
  </w:style>
  <w:style w:type="paragraph" w:customStyle="1" w:styleId="ConsPlusTitle">
    <w:name w:val="ConsPlusTitle"/>
    <w:rsid w:val="00592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92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A6E7C-750F-4A47-BF86-AF619557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Gabdrakhmanova</cp:lastModifiedBy>
  <cp:revision>47</cp:revision>
  <cp:lastPrinted>2019-07-31T04:18:00Z</cp:lastPrinted>
  <dcterms:created xsi:type="dcterms:W3CDTF">2019-07-30T03:14:00Z</dcterms:created>
  <dcterms:modified xsi:type="dcterms:W3CDTF">2019-09-12T03:28:00Z</dcterms:modified>
</cp:coreProperties>
</file>