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37F" w:rsidRDefault="00E1737F">
      <w:pPr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Комитет архитектуры и градостроительства </w:t>
      </w:r>
      <w:proofErr w:type="spellStart"/>
      <w:proofErr w:type="gramStart"/>
      <w:r>
        <w:rPr>
          <w:rFonts w:ascii="Arial" w:hAnsi="Arial" w:cs="Arial"/>
          <w:color w:val="000000"/>
          <w:sz w:val="19"/>
          <w:szCs w:val="19"/>
        </w:rPr>
        <w:t>Алминистрации</w:t>
      </w:r>
      <w:proofErr w:type="spellEnd"/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ЗАТО Северск</w:t>
      </w:r>
    </w:p>
    <w:p w:rsidR="00146BA5" w:rsidRPr="00146BA5" w:rsidRDefault="00E132F5">
      <w:pPr>
        <w:rPr>
          <w:rFonts w:ascii="Arial" w:hAnsi="Arial" w:cs="Arial"/>
          <w:color w:val="000000"/>
          <w:sz w:val="19"/>
          <w:szCs w:val="19"/>
        </w:rPr>
      </w:pPr>
      <w:r w:rsidRPr="00146BA5">
        <w:rPr>
          <w:rFonts w:ascii="Arial" w:hAnsi="Arial" w:cs="Arial"/>
          <w:color w:val="000000"/>
          <w:sz w:val="19"/>
          <w:szCs w:val="19"/>
        </w:rPr>
        <w:t>1</w:t>
      </w:r>
      <w:r w:rsidRPr="003C54BA">
        <w:rPr>
          <w:rFonts w:ascii="Arial" w:hAnsi="Arial" w:cs="Arial"/>
          <w:color w:val="000000"/>
          <w:sz w:val="19"/>
          <w:szCs w:val="19"/>
        </w:rPr>
        <w:t>1</w:t>
      </w:r>
      <w:r w:rsidRPr="00146BA5">
        <w:rPr>
          <w:rFonts w:ascii="Arial" w:hAnsi="Arial" w:cs="Arial"/>
          <w:color w:val="000000"/>
          <w:sz w:val="19"/>
          <w:szCs w:val="19"/>
        </w:rPr>
        <w:t>.</w:t>
      </w:r>
      <w:r w:rsidRPr="003C54BA">
        <w:rPr>
          <w:rFonts w:ascii="Arial" w:hAnsi="Arial" w:cs="Arial"/>
          <w:color w:val="000000"/>
          <w:sz w:val="19"/>
          <w:szCs w:val="19"/>
        </w:rPr>
        <w:t>06</w:t>
      </w:r>
      <w:r>
        <w:rPr>
          <w:rFonts w:ascii="Arial" w:hAnsi="Arial" w:cs="Arial"/>
          <w:color w:val="000000"/>
          <w:sz w:val="19"/>
          <w:szCs w:val="19"/>
        </w:rPr>
        <w:t>.201</w:t>
      </w:r>
      <w:r w:rsidRPr="003C54BA">
        <w:rPr>
          <w:rFonts w:ascii="Arial" w:hAnsi="Arial" w:cs="Arial"/>
          <w:color w:val="000000"/>
          <w:sz w:val="19"/>
          <w:szCs w:val="19"/>
        </w:rPr>
        <w:t>9</w:t>
      </w:r>
      <w:bookmarkStart w:id="0" w:name="_GoBack"/>
      <w:bookmarkEnd w:id="0"/>
    </w:p>
    <w:p w:rsidR="00146BA5" w:rsidRPr="00146BA5" w:rsidRDefault="00E1737F" w:rsidP="00E1737F">
      <w:r>
        <w:rPr>
          <w:rFonts w:ascii="Arial" w:hAnsi="Arial" w:cs="Arial"/>
          <w:color w:val="000000"/>
          <w:sz w:val="19"/>
          <w:szCs w:val="19"/>
        </w:rPr>
        <w:t>Сведения о местах нахождения пунктов геодезических сетей специального назначения, созданных за счет средств местного бюджета (наименование, номер пункта)</w:t>
      </w:r>
    </w:p>
    <w:sectPr w:rsidR="00146BA5" w:rsidRPr="00146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BA5"/>
    <w:rsid w:val="0001697C"/>
    <w:rsid w:val="00146BA5"/>
    <w:rsid w:val="002107F4"/>
    <w:rsid w:val="004B6109"/>
    <w:rsid w:val="00674E63"/>
    <w:rsid w:val="006E3598"/>
    <w:rsid w:val="0071341D"/>
    <w:rsid w:val="00720E6B"/>
    <w:rsid w:val="00742664"/>
    <w:rsid w:val="00866B15"/>
    <w:rsid w:val="00E132F5"/>
    <w:rsid w:val="00E1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53B47B-A555-4BC4-88B7-7CA22F96A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Varvara Shipitzina</dc:creator>
  <cp:keywords/>
  <dc:description/>
  <cp:lastModifiedBy>Varvara Shipitzina</cp:lastModifiedBy>
  <cp:revision>4</cp:revision>
  <dcterms:created xsi:type="dcterms:W3CDTF">2018-09-10T02:50:00Z</dcterms:created>
  <dcterms:modified xsi:type="dcterms:W3CDTF">2019-06-10T02:59:00Z</dcterms:modified>
</cp:coreProperties>
</file>