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01E" w:rsidRDefault="00CB301E" w:rsidP="00CB301E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B30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Отдел потребительского рынка и защиты прав потребителей </w:t>
      </w:r>
      <w:proofErr w:type="gramStart"/>
      <w:r w:rsidRPr="00CB30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Администрации</w:t>
      </w:r>
      <w:proofErr w:type="gramEnd"/>
      <w:r w:rsidRPr="00CB30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ЗАТО Северск</w:t>
      </w:r>
    </w:p>
    <w:p w:rsidR="008A4DA3" w:rsidRDefault="008A4DA3" w:rsidP="00785B30">
      <w:pPr>
        <w:rPr>
          <w:rFonts w:ascii="Arial" w:hAnsi="Arial" w:cs="Arial"/>
          <w:color w:val="000000"/>
          <w:sz w:val="19"/>
          <w:szCs w:val="19"/>
        </w:rPr>
      </w:pPr>
    </w:p>
    <w:p w:rsidR="00785B30" w:rsidRPr="00146BA5" w:rsidRDefault="008A4DA3" w:rsidP="00785B30">
      <w:pPr>
        <w:rPr>
          <w:rFonts w:ascii="Arial" w:hAnsi="Arial" w:cs="Arial"/>
          <w:color w:val="000000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color w:val="000000"/>
          <w:sz w:val="19"/>
          <w:szCs w:val="19"/>
        </w:rPr>
        <w:t>02</w:t>
      </w:r>
      <w:r w:rsidR="00C9097B" w:rsidRPr="00146BA5"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12</w:t>
      </w:r>
      <w:r w:rsidR="00C9097B">
        <w:rPr>
          <w:rFonts w:ascii="Arial" w:hAnsi="Arial" w:cs="Arial"/>
          <w:color w:val="000000"/>
          <w:sz w:val="19"/>
          <w:szCs w:val="19"/>
        </w:rPr>
        <w:t>.201</w:t>
      </w:r>
      <w:r w:rsidR="00C9097B" w:rsidRPr="003C54BA">
        <w:rPr>
          <w:rFonts w:ascii="Arial" w:hAnsi="Arial" w:cs="Arial"/>
          <w:color w:val="000000"/>
          <w:sz w:val="19"/>
          <w:szCs w:val="19"/>
        </w:rPr>
        <w:t>9</w:t>
      </w:r>
    </w:p>
    <w:p w:rsidR="00146BA5" w:rsidRPr="00146BA5" w:rsidRDefault="00CB301E" w:rsidP="00CB301E">
      <w:r>
        <w:rPr>
          <w:rFonts w:ascii="Arial" w:hAnsi="Arial" w:cs="Arial"/>
          <w:color w:val="000000"/>
          <w:sz w:val="19"/>
          <w:szCs w:val="19"/>
        </w:rPr>
        <w:t>Сведения о местах организации и проведения ярмарок, организаторами которых являются органы местного самоуправления (наименование ярмарки, тип, периодичность, реквизиты правового акта об организации ярмарки, режим работы)</w:t>
      </w:r>
    </w:p>
    <w:sectPr w:rsidR="00146BA5" w:rsidRPr="00146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A5"/>
    <w:rsid w:val="0001697C"/>
    <w:rsid w:val="00146BA5"/>
    <w:rsid w:val="002107F4"/>
    <w:rsid w:val="00674E63"/>
    <w:rsid w:val="006E3598"/>
    <w:rsid w:val="0071341D"/>
    <w:rsid w:val="00720E6B"/>
    <w:rsid w:val="00742664"/>
    <w:rsid w:val="00785B30"/>
    <w:rsid w:val="00866B15"/>
    <w:rsid w:val="008A4DA3"/>
    <w:rsid w:val="00C9097B"/>
    <w:rsid w:val="00CB301E"/>
    <w:rsid w:val="00E1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3B47B-A555-4BC4-88B7-7CA22F96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Varvara Shipitzina</dc:creator>
  <cp:keywords/>
  <dc:description/>
  <cp:lastModifiedBy>Varvara Shipitzina</cp:lastModifiedBy>
  <cp:revision>5</cp:revision>
  <dcterms:created xsi:type="dcterms:W3CDTF">2018-09-10T02:51:00Z</dcterms:created>
  <dcterms:modified xsi:type="dcterms:W3CDTF">2019-12-03T05:32:00Z</dcterms:modified>
</cp:coreProperties>
</file>